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831B40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831B40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0A7087A6" w:rsidR="00EB229E" w:rsidRPr="00831B40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공고번호 : </w:t>
      </w:r>
      <w:r w:rsidR="00A268DD" w:rsidRPr="00831B4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B6A66" w:rsidRPr="00831B40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831B4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</w:t>
      </w:r>
      <w:r w:rsidR="00FA13C0" w:rsidRPr="00831B40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1</w:t>
      </w:r>
      <w:r w:rsidR="006C01A0" w:rsidRPr="00831B40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0</w:t>
      </w:r>
    </w:p>
    <w:p w14:paraId="64338C4D" w14:textId="77777777" w:rsidR="00EB229E" w:rsidRPr="00831B4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831B4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562BD04F" w:rsidR="005E7C9D" w:rsidRPr="00831B40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831B4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6C01A0" w:rsidRPr="00831B40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정읍시, 전기승합차 거점 기반 eBAB 충전서비스(대한고속,정읍)</w:t>
      </w:r>
      <w:r w:rsidR="005E7C9D" w:rsidRPr="00831B40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831B40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831B40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831B4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831B4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831B4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831B4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831B40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831B40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 w:rsidRPr="00831B40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831B40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831B40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831B40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831B40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펌프킨(주)</w:t>
      </w:r>
    </w:p>
    <w:p w14:paraId="4C53C2FF" w14:textId="0BE154FD" w:rsidR="00354371" w:rsidRPr="00831B40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4BDAE283" w:rsidR="00EB229E" w:rsidRPr="00831B40" w:rsidRDefault="000A5E5A" w:rsidP="009F2BA6">
      <w:pPr>
        <w:spacing w:after="0"/>
        <w:ind w:firstLineChars="100" w:firstLine="220"/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1) 사  업  명 :</w:t>
      </w:r>
      <w:r w:rsidR="002D0960" w:rsidRPr="00831B40">
        <w:rPr>
          <w:rFonts w:ascii="맑은 고딕" w:eastAsia="맑은 고딕" w:hAnsi="맑은 고딕" w:hint="eastAsia"/>
          <w:color w:val="000000" w:themeColor="text1"/>
          <w:sz w:val="20"/>
          <w:szCs w:val="20"/>
          <w:lang w:eastAsia="ko-KR"/>
        </w:rPr>
        <w:t xml:space="preserve"> </w:t>
      </w:r>
      <w:r w:rsidR="006C01A0" w:rsidRPr="00831B40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정읍시, 전기승합차 거점 기반 eBAB 충전서비스(대한고속,정읍)</w:t>
      </w:r>
    </w:p>
    <w:p w14:paraId="64338C5D" w14:textId="1BD18ED8" w:rsidR="00EB229E" w:rsidRPr="00831B40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공사금액 : </w:t>
      </w:r>
      <w:r w:rsidR="00831B40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138,200,994 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원(VAT포함)</w:t>
      </w:r>
    </w:p>
    <w:p w14:paraId="64338C5E" w14:textId="31035628" w:rsidR="00EB229E" w:rsidRPr="00831B40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) 설치</w:t>
      </w:r>
      <w:r w:rsidR="009D61E5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831B40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831B40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31B4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831B40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31B4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831B40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31B4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831B40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31B4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831B40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31B40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</w:p>
        </w:tc>
      </w:tr>
      <w:tr w:rsidR="00284C5E" w:rsidRPr="00831B40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5031B37E" w:rsidR="002E517E" w:rsidRPr="00831B40" w:rsidRDefault="008D6399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831B40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전북특별자치도 정읍시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831B40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31B4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0FC7C12A" w:rsidR="00284C5E" w:rsidRPr="00831B40" w:rsidRDefault="00011D36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="002A113C" w:rsidRPr="00831B4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21D14D8B" w:rsidR="00284C5E" w:rsidRPr="00831B40" w:rsidRDefault="00011D36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="002A113C" w:rsidRPr="00831B4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7BB1A769" w:rsidR="00284C5E" w:rsidRPr="00831B40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31B4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분리형</w:t>
            </w:r>
            <w:r w:rsidR="00011D36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Pr="00831B40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831B40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831B40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r w:rsidR="00DD0429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공사내용 : 전기차 충전 인프라 구축 공사 및 관련 제반업무</w:t>
      </w:r>
    </w:p>
    <w:p w14:paraId="5917F784" w14:textId="77777777" w:rsidR="00354371" w:rsidRPr="00831B40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831B40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라. 고압 수배전반(반입·설치·결선 포함) 구축 및 한전 고압 인입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마. 분전반(MCCB, SPD 포함) 구축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바. 충전기 기초패드 타설 및 캐노피(구조물) 시공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831B40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0306EE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지정업체 : 전기공사업 등록, 충전인프라 구축 실적, 고압 인입 수행 가능 여부 등을 고려하여 </w:t>
      </w:r>
    </w:p>
    <w:p w14:paraId="1ADE8E01" w14:textId="6661ED4D" w:rsidR="000306EE" w:rsidRPr="00831B40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831B40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831B40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831B40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831B40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831B40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831B40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831B4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831B4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831B4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831B40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견적방법 : </w:t>
      </w:r>
      <w:r w:rsidR="00081193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831B40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선정기준</w:t>
      </w:r>
      <w:r w:rsidR="0031132F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r w:rsidR="009D3729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831B40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831B40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선정방식 : </w:t>
      </w:r>
      <w:r w:rsidR="009D3729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831B40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831B40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831B40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831B4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831B4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831B4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831B4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831B40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미제출 </w:t>
      </w:r>
    </w:p>
    <w:p w14:paraId="64338C7F" w14:textId="16B09AE2" w:rsidR="00EB229E" w:rsidRPr="00831B40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831B40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831B40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831B40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전기승합차(전기버스 포함) 충전설비 또는 정격용량 150k</w:t>
      </w:r>
      <w:r w:rsidR="008B44A7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831B40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인입(신설·증설)</w:t>
      </w:r>
    </w:p>
    <w:p w14:paraId="102F8884" w14:textId="77777777" w:rsidR="00EF6BCB" w:rsidRPr="00831B40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분전반(MCCB, SPD 포함) 구축 또는 교체</w:t>
      </w:r>
    </w:p>
    <w:p w14:paraId="02E05777" w14:textId="0CBD8672" w:rsidR="00EF6BCB" w:rsidRPr="00831B40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캐노피(구조물) 시공</w:t>
      </w:r>
    </w:p>
    <w:p w14:paraId="64338C87" w14:textId="0582B82D" w:rsidR="00EB229E" w:rsidRPr="00831B40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831B4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831B4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831B4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831B4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831B40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831B40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준공(검수) 확인서, 준공계, 하도급 대금 지급확인서(해당 시)</w:t>
      </w:r>
    </w:p>
    <w:p w14:paraId="64338C8B" w14:textId="77B7B87D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r w:rsidR="002949A8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공사명, 용량, 수행범위, 수행기간, 계약금액 등이 확인 가능하여야 한다.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831B40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전기안전 관련 검사확인서 또는 한전 인입 관련 확인자료(해당 시)</w:t>
      </w:r>
    </w:p>
    <w:p w14:paraId="00B0DA11" w14:textId="7886F6B7" w:rsidR="000F6833" w:rsidRPr="00831B40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831B4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831B4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831B4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831B4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831B4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국세·지방세 납세증명서</w:t>
      </w:r>
    </w:p>
    <w:p w14:paraId="09769883" w14:textId="7A17A731" w:rsidR="000F6833" w:rsidRPr="00831B40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831B40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대상 : 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목적 : 계약체결 전 참가자격 및 계약이행능력 요건 확인</w:t>
      </w:r>
    </w:p>
    <w:p w14:paraId="07670831" w14:textId="4DE07953" w:rsidR="00F24DE2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제출서류</w:t>
      </w:r>
      <w:r w:rsidR="002E771E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</w:p>
    <w:p w14:paraId="13D855FC" w14:textId="1608F952" w:rsidR="000F6833" w:rsidRPr="00831B40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831B40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신용평가등급 확인서(공사 규모, 안전관리 및 고압 인입 여부 등에 따른 이행능력 확인용)</w:t>
      </w:r>
    </w:p>
    <w:p w14:paraId="12C6F829" w14:textId="7FA25E61" w:rsidR="000F6833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831B40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831B40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831B40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r w:rsidR="00502490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r w:rsidR="00270BB0" w:rsidRPr="00831B40">
        <w:rPr>
          <w:color w:val="000000" w:themeColor="text1"/>
          <w:lang w:eastAsia="ko-KR"/>
        </w:rPr>
        <w:t xml:space="preserve"> </w:t>
      </w:r>
      <w:r w:rsidR="00270BB0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제출서류 미제출, 허위 제출 또는 계약이행능력 요건 미충족 시 우선협상대상자 자격을</w:t>
      </w:r>
    </w:p>
    <w:p w14:paraId="31756BAF" w14:textId="01ED082D" w:rsidR="000F6833" w:rsidRPr="00831B40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차순위 업체에 대하여 동일 절차에 따라 검토를 진행할 수 있다.</w:t>
      </w:r>
    </w:p>
    <w:p w14:paraId="4495294F" w14:textId="44883A88" w:rsidR="0001693D" w:rsidRPr="00831B40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Pr="00831B40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831B40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선정한다.</w:t>
      </w:r>
      <w:r w:rsidR="008817CA" w:rsidRPr="00831B40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</w:p>
    <w:p w14:paraId="57E9FBBB" w14:textId="77777777" w:rsidR="006A05C7" w:rsidRPr="00831B40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831B40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831B40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831B40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차순위 업체에 대하여 동일 절차에 따라 검토를 진행할 수 있다.</w:t>
      </w:r>
    </w:p>
    <w:p w14:paraId="64338CA3" w14:textId="0BCC45E8" w:rsidR="00EB229E" w:rsidRPr="00831B40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831B40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r w:rsidR="009A46D9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계약금액 : 전자견적 제출 금액 기준의 총액계약으로 한다.</w:t>
      </w:r>
    </w:p>
    <w:p w14:paraId="62E483F8" w14:textId="77777777" w:rsidR="009A46D9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r w:rsidR="009A46D9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대금지급 : 준공검사 및 검수 완료 후 지급을 원칙으로 하며, 필요 시 기성금 또는 분할지급</w:t>
      </w:r>
    </w:p>
    <w:p w14:paraId="64338CA5" w14:textId="73A7A280" w:rsidR="00EB229E" w:rsidRPr="00831B40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하자담보 및 하자보수 : 관계법령 및 계약조건에 따라 이행한다.</w:t>
      </w:r>
    </w:p>
    <w:p w14:paraId="576B85CA" w14:textId="77777777" w:rsidR="00F905D9" w:rsidRPr="00831B40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안전관리 및 보험 : 산업안전 및 전기안전 등 관계법령을 준수하여야 하며, 발주자가 요구하는</w:t>
      </w:r>
    </w:p>
    <w:p w14:paraId="64338CA7" w14:textId="52F87192" w:rsidR="00EB229E" w:rsidRPr="00831B40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831B40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831B4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831B4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고압·특고압 전기취급 관련 특수교육 이수자 배치</w:t>
      </w:r>
    </w:p>
    <w:p w14:paraId="64338CAC" w14:textId="77777777" w:rsidR="00EB229E" w:rsidRPr="00831B4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831B4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사용전검사 대응이 가능한 기술인력 확보</w:t>
      </w:r>
    </w:p>
    <w:p w14:paraId="64338CAE" w14:textId="7A685D3C" w:rsidR="00EB229E" w:rsidRPr="00831B40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831B40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831B40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831B40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831B40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831B40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831B40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31B40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r w:rsidR="00FD048B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문의사항 : 펌프킨(주) 전략신사업팀 강동희 팀장 (</w:t>
      </w:r>
      <w:hyperlink r:id="rId8" w:history="1">
        <w:r w:rsidR="00FD048B" w:rsidRPr="00831B40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831B40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831B40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831B4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51D9F" w14:textId="77777777" w:rsidR="00174406" w:rsidRDefault="00174406" w:rsidP="000D1A10">
      <w:pPr>
        <w:spacing w:after="0" w:line="240" w:lineRule="auto"/>
      </w:pPr>
      <w:r>
        <w:separator/>
      </w:r>
    </w:p>
  </w:endnote>
  <w:endnote w:type="continuationSeparator" w:id="0">
    <w:p w14:paraId="3B465B28" w14:textId="77777777" w:rsidR="00174406" w:rsidRDefault="00174406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54A7C" w14:textId="77777777" w:rsidR="00174406" w:rsidRDefault="00174406" w:rsidP="000D1A10">
      <w:pPr>
        <w:spacing w:after="0" w:line="240" w:lineRule="auto"/>
      </w:pPr>
      <w:r>
        <w:separator/>
      </w:r>
    </w:p>
  </w:footnote>
  <w:footnote w:type="continuationSeparator" w:id="0">
    <w:p w14:paraId="22A70559" w14:textId="77777777" w:rsidR="00174406" w:rsidRDefault="00174406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1D36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F6833"/>
    <w:rsid w:val="001010CC"/>
    <w:rsid w:val="00110EFF"/>
    <w:rsid w:val="001162EC"/>
    <w:rsid w:val="00142056"/>
    <w:rsid w:val="001428F1"/>
    <w:rsid w:val="0017048F"/>
    <w:rsid w:val="00174406"/>
    <w:rsid w:val="00174FEC"/>
    <w:rsid w:val="00190AB0"/>
    <w:rsid w:val="001955E4"/>
    <w:rsid w:val="001A3EF3"/>
    <w:rsid w:val="001B0384"/>
    <w:rsid w:val="002103FD"/>
    <w:rsid w:val="0021323E"/>
    <w:rsid w:val="00245322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E0049"/>
    <w:rsid w:val="002E38FA"/>
    <w:rsid w:val="002E517E"/>
    <w:rsid w:val="002E6DBA"/>
    <w:rsid w:val="002E771E"/>
    <w:rsid w:val="002F1F3D"/>
    <w:rsid w:val="00310EC8"/>
    <w:rsid w:val="0031132F"/>
    <w:rsid w:val="00323283"/>
    <w:rsid w:val="00330567"/>
    <w:rsid w:val="00332FF2"/>
    <w:rsid w:val="00334373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36FC6"/>
    <w:rsid w:val="004442F3"/>
    <w:rsid w:val="0046380E"/>
    <w:rsid w:val="004701F9"/>
    <w:rsid w:val="00480913"/>
    <w:rsid w:val="004962C9"/>
    <w:rsid w:val="004977B6"/>
    <w:rsid w:val="004B0D52"/>
    <w:rsid w:val="004B3A5B"/>
    <w:rsid w:val="004C4BD5"/>
    <w:rsid w:val="004D286E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01A0"/>
    <w:rsid w:val="006C13F7"/>
    <w:rsid w:val="0074179C"/>
    <w:rsid w:val="007567B3"/>
    <w:rsid w:val="00792913"/>
    <w:rsid w:val="007C4238"/>
    <w:rsid w:val="007C4688"/>
    <w:rsid w:val="007C6075"/>
    <w:rsid w:val="007E2D95"/>
    <w:rsid w:val="00803DC9"/>
    <w:rsid w:val="00804F1F"/>
    <w:rsid w:val="008073B5"/>
    <w:rsid w:val="00831B40"/>
    <w:rsid w:val="0083664E"/>
    <w:rsid w:val="00836658"/>
    <w:rsid w:val="00865430"/>
    <w:rsid w:val="00875A4C"/>
    <w:rsid w:val="00876F5C"/>
    <w:rsid w:val="00877195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6399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9F2BA6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D3F8E"/>
    <w:rsid w:val="00AE598B"/>
    <w:rsid w:val="00B03A11"/>
    <w:rsid w:val="00B330DE"/>
    <w:rsid w:val="00B4483E"/>
    <w:rsid w:val="00B45AEA"/>
    <w:rsid w:val="00B46420"/>
    <w:rsid w:val="00B6711B"/>
    <w:rsid w:val="00B71D87"/>
    <w:rsid w:val="00B76E13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41153"/>
    <w:rsid w:val="00C61479"/>
    <w:rsid w:val="00C63B53"/>
    <w:rsid w:val="00C870AC"/>
    <w:rsid w:val="00CA5348"/>
    <w:rsid w:val="00CE170A"/>
    <w:rsid w:val="00D0243D"/>
    <w:rsid w:val="00D0702A"/>
    <w:rsid w:val="00D071C5"/>
    <w:rsid w:val="00D16DC7"/>
    <w:rsid w:val="00D31ABA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0"/>
    <w:rsid w:val="00FA13C4"/>
    <w:rsid w:val="00FD048B"/>
    <w:rsid w:val="00FF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581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6</cp:revision>
  <cp:lastPrinted>2026-01-27T08:51:00Z</cp:lastPrinted>
  <dcterms:created xsi:type="dcterms:W3CDTF">2026-07-08T06:43:00Z</dcterms:created>
  <dcterms:modified xsi:type="dcterms:W3CDTF">2026-07-10T02:27:00Z</dcterms:modified>
  <cp:version>1200.0100.01</cp:version>
</cp:coreProperties>
</file>