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spacing w:line="384" w:lineRule="auto"/>
      </w:pPr>
      <w:r>
        <w:rPr>
          <w:rFonts w:ascii="HCI Poppy" w:eastAsia="휴먼명조"/>
          <w:color w:val="0000ff"/>
          <w:spacing w:val="-1"/>
          <w:sz w:val="22"/>
        </w:rPr>
        <w:t>입찰공고번호 제2026</w:t>
      </w:r>
      <w:r>
        <w:rPr>
          <w:rFonts w:ascii="바탕"/>
          <w:color w:val="0000ff"/>
          <w:spacing w:val="-1"/>
          <w:sz w:val="22"/>
        </w:rPr>
        <w:t>–</w:t>
      </w:r>
      <w:r>
        <w:rPr>
          <w:rFonts w:ascii="HCI Poppy" w:eastAsia="휴먼명조"/>
          <w:color w:val="0000ff"/>
          <w:spacing w:val="-1"/>
          <w:sz w:val="22"/>
        </w:rPr>
        <w:t>B018호</w:t>
      </w:r>
    </w:p>
    <w:p>
      <w:pPr>
        <w:pStyle w:val="0"/>
        <w:widowControl w:val="off"/>
        <w:wordWrap w:val="1"/>
        <w:snapToGrid/>
        <w:spacing w:line="384" w:lineRule="auto"/>
        <w:ind w:left="748" w:hanging="748"/>
        <w:jc w:val="center"/>
      </w:pPr>
      <w:r>
        <w:rPr>
          <w:rFonts w:ascii="HCI Poppy" w:eastAsia="휴먼명조"/>
          <w:b/>
          <w:spacing w:val="-2"/>
          <w:sz w:val="36"/>
        </w:rPr>
        <w:t>외자구매 입찰 공고</w:t>
      </w: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1. 입찰에 부치는 사항</w:t>
      </w:r>
    </w:p>
    <w:tbl>
      <w:tblPr>
        <w:tblOverlap w:val="never"/>
        <w:tblW w:w="1037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457"/>
        <w:gridCol w:w="993"/>
        <w:gridCol w:w="1389"/>
        <w:gridCol w:w="1615"/>
        <w:gridCol w:w="2917"/>
      </w:tblGrid>
      <w:tr>
        <w:trPr>
          <w:trHeight w:val="516"/>
        </w:trPr>
        <w:tc>
          <w:tcPr>
            <w:tcW w:w="34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품 명</w:t>
            </w:r>
          </w:p>
        </w:tc>
        <w:tc>
          <w:tcPr>
            <w:tcW w:w="9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수 량</w:t>
            </w: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입찰등록 마감일시</w:t>
            </w:r>
          </w:p>
        </w:tc>
        <w:tc>
          <w:tcPr>
            <w:tcW w:w="16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eastAsia="휴먼명조"/>
                <w:b/>
                <w:spacing w:val="-1"/>
              </w:rPr>
              <w:t>가격입찰일시</w:t>
            </w:r>
          </w:p>
        </w:tc>
        <w:tc>
          <w:tcPr>
            <w:tcW w:w="29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장 소</w:t>
            </w:r>
          </w:p>
        </w:tc>
      </w:tr>
      <w:tr>
        <w:trPr>
          <w:trHeight w:val="906"/>
        </w:trPr>
        <w:tc>
          <w:tcPr>
            <w:tcW w:w="3457" w:type="dxa"/>
            <w:tcBorders>
              <w:top w:val="single" w:color="000000" w:sz="2"/>
              <w:left w:val="single" w:color="000000" w:sz="2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 w:eastAsia="휴먼명조"/>
                <w:b/>
                <w:color w:val="0000ff"/>
                <w:spacing w:val="-1"/>
              </w:rPr>
              <w:t>16채널 저잡음 전압원 외자구매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</w:rPr>
              <w:t xml:space="preserve">[16 Channel Low Noise Voltage Source] </w:t>
            </w:r>
          </w:p>
        </w:tc>
        <w:tc>
          <w:tcPr>
            <w:tcW w:w="9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 xml:space="preserve">1 </w:t>
            </w:r>
            <w:r>
              <w:rPr>
                <w:rFonts w:ascii="HCI Poppy"/>
                <w:b/>
                <w:color w:val="0000ff"/>
                <w:spacing w:val="-1"/>
              </w:rPr>
              <w:t>Set</w:t>
            </w: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2026.08.11.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14:00**</w:t>
            </w:r>
          </w:p>
        </w:tc>
        <w:tc>
          <w:tcPr>
            <w:tcW w:w="16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규격서 검토 후 </w:t>
            </w:r>
          </w:p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가격입찰일 </w:t>
            </w:r>
            <w:r>
              <w:rPr>
                <w:rFonts w:ascii="HCI Poppy" w:eastAsia="휴먼명조"/>
                <w:spacing w:val="-4"/>
              </w:rPr>
              <w:t>별도 통보</w:t>
            </w:r>
          </w:p>
        </w:tc>
        <w:tc>
          <w:tcPr>
            <w:tcW w:w="29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대전 유성구 엑스포로 55 기초과학연구원 주출입구 </w:t>
            </w:r>
            <w:r>
              <w:rPr>
                <w:rFonts w:ascii="HCI Poppy" w:eastAsia="휴먼명조"/>
                <w:spacing w:val="-7"/>
              </w:rPr>
              <w:t>안내데스크 옆 입찰자 대기장소</w:t>
            </w:r>
          </w:p>
        </w:tc>
      </w:tr>
    </w:tbl>
    <w:p>
      <w:pPr>
        <w:pStyle w:val="0"/>
        <w:widowControl w:val="off"/>
        <w:spacing w:line="312" w:lineRule="auto"/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* 입찰참가자별 1인씩 접수 진행</w:t>
      </w:r>
    </w:p>
    <w:p>
      <w:pPr>
        <w:pStyle w:val="0"/>
        <w:widowControl w:val="off"/>
        <w:spacing w:line="384" w:lineRule="auto"/>
        <w:ind w:left="307" w:hanging="307"/>
      </w:pPr>
      <w:r>
        <w:rPr>
          <w:rFonts w:ascii="HCI Poppy" w:eastAsia="휴먼명조"/>
          <w:color w:val="0000ff"/>
          <w:spacing w:val="-1"/>
          <w:sz w:val="22"/>
        </w:rPr>
        <w:t>** 상기 마감일시 및 장소에서 모든 참여업체의 제안서를 일괄 접수하며, 장소 및 접수시간 착오 등으로 마감시간 정시 내에 도착하지 못한 책임은 입찰자에게 있습니다.</w:t>
      </w:r>
    </w:p>
    <w:p>
      <w:pPr>
        <w:pStyle w:val="0"/>
        <w:widowControl w:val="off"/>
        <w:spacing w:line="384" w:lineRule="auto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2. 추정가격 : </w:t>
      </w:r>
      <w:r>
        <w:rPr>
          <w:rFonts w:ascii="HCI Poppy"/>
          <w:b/>
          <w:color w:val="0000ff"/>
          <w:spacing w:val="-1"/>
          <w:sz w:val="26"/>
        </w:rPr>
        <w:t>USD 53,875.00</w:t>
      </w:r>
    </w:p>
    <w:p>
      <w:pPr>
        <w:pStyle w:val="0"/>
        <w:widowControl w:val="off"/>
        <w:spacing w:line="384" w:lineRule="auto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3. 입찰참가자격</w:t>
      </w:r>
    </w:p>
    <w:p>
      <w:pPr>
        <w:pStyle w:val="0"/>
        <w:widowControl w:val="off"/>
        <w:spacing w:line="384" w:lineRule="auto"/>
        <w:ind w:left="319" w:hanging="319"/>
      </w:pPr>
      <w:r>
        <w:rPr>
          <w:rFonts w:ascii="HCI Poppy" w:eastAsia="휴먼명조"/>
          <w:spacing w:val="-3"/>
          <w:sz w:val="22"/>
        </w:rPr>
        <w:t xml:space="preserve">   국가를 당사자로 하는 계약에 관한 법률 시행령 제12조 및 동법 시행 규칙 제14조에 의한 유자격자</w:t>
      </w:r>
      <w:r>
        <w:rPr>
          <w:rFonts w:ascii="HCI Poppy" w:eastAsia="휴먼명조"/>
          <w:spacing w:val="-1"/>
          <w:sz w:val="22"/>
        </w:rPr>
        <w:t>이어야 합니다.</w:t>
      </w:r>
    </w:p>
    <w:p>
      <w:pPr>
        <w:pStyle w:val="0"/>
        <w:widowControl w:val="off"/>
        <w:spacing w:line="384" w:lineRule="auto"/>
        <w:ind w:left="725" w:hanging="725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>4. 입찰방법 : 일반경쟁입찰</w:t>
      </w:r>
    </w:p>
    <w:p>
      <w:pPr>
        <w:pStyle w:val="0"/>
        <w:widowControl w:val="off"/>
        <w:spacing w:line="384" w:lineRule="auto"/>
        <w:ind w:left="725" w:hanging="725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>5. 낙찰자 결정방법 : 2단계 경쟁입찰</w:t>
      </w: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가. 규격입찰 적격자로서 추정가격 내 최저가격을 제출한 업체를 낙찰자로 선정합니다.</w:t>
      </w: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나. 가격입찰은 가격입찰일에 입찰 장소에서 직접 작성하여 제출하며, 가격입찰일은 별도 통보합니다.</w:t>
      </w:r>
    </w:p>
    <w:p>
      <w:pPr>
        <w:pStyle w:val="0"/>
        <w:widowControl w:val="off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다. 규격 적격 업체가 2업체 이상이고, 개찰결과 추정가격 이하로 입찰한 업체가 없는 경우 재입찰이 가능합니다.</w:t>
      </w:r>
    </w:p>
    <w:p>
      <w:pPr>
        <w:pStyle w:val="0"/>
        <w:widowControl w:val="off"/>
        <w:spacing w:line="384" w:lineRule="auto"/>
        <w:ind w:left="724" w:hanging="724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b/>
          <w:spacing w:val="-1"/>
          <w:sz w:val="22"/>
        </w:rPr>
        <w:t>6. 입찰보증금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가. </w:t>
      </w:r>
      <w:r>
        <w:rPr>
          <w:rFonts w:ascii="HCI Poppy" w:eastAsia="휴먼명조"/>
          <w:spacing w:val="-2"/>
          <w:sz w:val="22"/>
        </w:rPr>
        <w:t xml:space="preserve">입찰금액의 </w:t>
      </w:r>
      <w:r>
        <w:rPr>
          <w:rFonts w:ascii="HCI Poppy" w:eastAsia="휴먼명조"/>
          <w:color w:val="0000ff"/>
          <w:spacing w:val="-2"/>
          <w:sz w:val="22"/>
        </w:rPr>
        <w:t>1백분의 5이상</w:t>
      </w:r>
      <w:r>
        <w:rPr>
          <w:rFonts w:ascii="HCI Poppy" w:eastAsia="휴먼명조"/>
          <w:spacing w:val="-2"/>
          <w:sz w:val="22"/>
        </w:rPr>
        <w:t>의 현금(시중은행발행 자기앞수표 포함), 국채 또는 이행보증보험증권을</w:t>
      </w:r>
      <w:r>
        <w:rPr>
          <w:rFonts w:ascii="HCI Poppy" w:eastAsia="휴먼명조"/>
          <w:spacing w:val="-1"/>
          <w:sz w:val="22"/>
        </w:rPr>
        <w:t xml:space="preserve"> 입찰 등록 마감일까지 연구원에 납부하여야 합니다.</w:t>
      </w:r>
    </w:p>
    <w:p>
      <w:pPr>
        <w:pStyle w:val="0"/>
        <w:widowControl w:val="off"/>
        <w:spacing w:line="384" w:lineRule="auto"/>
        <w:ind w:left="710" w:hanging="710"/>
      </w:pPr>
      <w:r>
        <w:rPr>
          <w:rFonts w:ascii="HCI Poppy" w:eastAsia="휴먼명조"/>
          <w:spacing w:val="-1"/>
          <w:sz w:val="22"/>
        </w:rPr>
        <w:t xml:space="preserve">   나. </w:t>
      </w:r>
      <w:r>
        <w:rPr>
          <w:rFonts w:ascii="HCI Poppy" w:eastAsia="휴먼명조"/>
          <w:spacing w:val="-2"/>
          <w:sz w:val="22"/>
        </w:rPr>
        <w:t>낙찰자가 특별한 사유 없이 낙찰일로부터 10일 이내에 계약을 체결하지 아니할 경우 입찰보증금은</w:t>
      </w:r>
      <w:r>
        <w:rPr>
          <w:rFonts w:ascii="HCI Poppy" w:eastAsia="휴먼명조"/>
          <w:spacing w:val="-1"/>
          <w:sz w:val="22"/>
        </w:rPr>
        <w:t xml:space="preserve"> 연구원에 귀속됩니다.</w:t>
      </w:r>
    </w:p>
    <w:p>
      <w:pPr>
        <w:pStyle w:val="0"/>
        <w:widowControl w:val="off"/>
        <w:spacing w:line="384" w:lineRule="auto"/>
        <w:ind w:left="613" w:hanging="613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613" w:hanging="613"/>
      </w:pPr>
      <w:r>
        <w:rPr>
          <w:rFonts w:ascii="HCI Poppy" w:eastAsia="휴먼명조"/>
          <w:b/>
          <w:spacing w:val="-1"/>
          <w:sz w:val="22"/>
        </w:rPr>
        <w:t>7. 입찰 등록 시, 제출서류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가. 입찰참가신청서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나. 입찰보증금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사업자등록증 사본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라. 등기사항전부증명서 1부(개인사업자의 경우 대표자 주민등록등본)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마. 인감증명서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바. 대리점계약서 사본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사. 제조자증명서, 공급자증명서 사본 각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1) 제조자와 공급자가 동일한 경우 제조자증명서 생략이 가능합니다.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아. 청렴계약 이행각서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자. 기술(규격사항)입찰서_Catalog 포함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차. 입찰참가인 신분증 사본 및 명함 1부</w:t>
      </w:r>
    </w:p>
    <w:p>
      <w:pPr>
        <w:pStyle w:val="0"/>
        <w:widowControl w:val="off"/>
        <w:spacing w:line="384" w:lineRule="auto"/>
      </w:pPr>
      <w:r>
        <w:rPr>
          <w:rFonts w:ascii="HCI Poppy"/>
          <w:spacing w:val="-1"/>
          <w:sz w:val="22"/>
        </w:rPr>
        <w:t xml:space="preserve">      </w:t>
      </w:r>
      <w:r>
        <w:rPr>
          <w:rFonts w:ascii="바탕"/>
          <w:b/>
          <w:spacing w:val="-1"/>
          <w:sz w:val="22"/>
        </w:rPr>
        <w:t>※</w:t>
      </w:r>
      <w:r>
        <w:rPr>
          <w:rFonts w:ascii="HCI Poppy" w:eastAsia="휴먼명조"/>
          <w:b/>
          <w:spacing w:val="-1"/>
          <w:sz w:val="22"/>
        </w:rPr>
        <w:t xml:space="preserve"> 입찰자와 공급자가 동일한 경우(국내제작 물품) ‘바’,‘사’.의 서류는 생략이 가능합니다.</w:t>
      </w:r>
    </w:p>
    <w:p>
      <w:pPr>
        <w:pStyle w:val="0"/>
        <w:widowControl w:val="off"/>
        <w:spacing w:line="384" w:lineRule="auto"/>
        <w:ind w:left="720" w:hanging="720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 xml:space="preserve">8. 입찰금액 및 통화 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/>
          <w:b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 xml:space="preserve">  가. 입찰물품이 외국산인(외국물품) 경우 : 입찰금액은 외국통화로 견적하여야 합니다.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 1) 인도조건 : </w:t>
      </w:r>
      <w:r>
        <w:rPr>
          <w:rFonts w:ascii="HCI Poppy" w:eastAsia="휴먼명조"/>
          <w:color w:val="0000ff"/>
          <w:spacing w:val="-1"/>
          <w:sz w:val="22"/>
        </w:rPr>
        <w:t>CIP 금액 입찰</w:t>
      </w:r>
      <w:r>
        <w:rPr>
          <w:rFonts w:ascii="HCI Poppy"/>
          <w:spacing w:val="-1"/>
          <w:sz w:val="22"/>
        </w:rPr>
        <w:t xml:space="preserve">(INCOTERMS 2020) </w:t>
      </w:r>
    </w:p>
    <w:p>
      <w:pPr>
        <w:pStyle w:val="0"/>
        <w:widowControl w:val="off"/>
        <w:spacing w:line="384" w:lineRule="auto"/>
        <w:ind w:left="746" w:hanging="746"/>
      </w:pPr>
      <w:r>
        <w:rPr>
          <w:rFonts w:ascii="HCI Poppy" w:eastAsia="휴먼명조"/>
          <w:spacing w:val="-1"/>
          <w:sz w:val="22"/>
        </w:rPr>
        <w:t xml:space="preserve">   나. 입찰물품이 국내산인(내국물품) 경우 : 입찰금액(부가가치세 포함)은 한국통화(원)로 견적하여야 합니다.</w:t>
      </w:r>
    </w:p>
    <w:p>
      <w:pPr>
        <w:pStyle w:val="0"/>
        <w:widowControl w:val="off"/>
        <w:spacing w:line="384" w:lineRule="auto"/>
        <w:ind w:left="1100" w:hanging="1100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2"/>
          <w:sz w:val="22"/>
        </w:rPr>
        <w:t>(주의사항)</w:t>
      </w:r>
      <w:r>
        <w:rPr>
          <w:rFonts w:ascii="HCI Poppy" w:eastAsia="휴먼명조"/>
          <w:spacing w:val="-2"/>
          <w:sz w:val="22"/>
        </w:rPr>
        <w:t xml:space="preserve"> 원화입찰의 경우 국내제작 물품만 가능합니다. 외국산(제작, 공급) 물품의 경우 국외</w:t>
      </w:r>
      <w:r>
        <w:rPr>
          <w:rFonts w:ascii="HCI Poppy" w:eastAsia="휴먼명조"/>
          <w:spacing w:val="-1"/>
          <w:sz w:val="22"/>
        </w:rPr>
        <w:t>업체(계약대금 수령대상자)에서 직접 수출하여야 하고 외국통화로 견적하여야 합니다.</w:t>
      </w:r>
    </w:p>
    <w:p>
      <w:pPr>
        <w:pStyle w:val="0"/>
        <w:widowControl w:val="off"/>
        <w:spacing w:line="384" w:lineRule="auto"/>
        <w:ind w:left="1100" w:hanging="1100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>9. 유의사항</w:t>
      </w:r>
    </w:p>
    <w:p>
      <w:pPr>
        <w:pStyle w:val="0"/>
        <w:widowControl w:val="off"/>
        <w:spacing w:line="384" w:lineRule="auto"/>
        <w:ind w:left="711" w:hanging="711"/>
      </w:pPr>
      <w:r>
        <w:rPr>
          <w:rFonts w:ascii="HCI Poppy" w:eastAsia="휴먼명조"/>
          <w:spacing w:val="-1"/>
          <w:sz w:val="22"/>
        </w:rPr>
        <w:t xml:space="preserve">   가. 입찰참가는 제출서류를 입찰마감 일시까지 기초과학연구원 구매자산팀에 직접 제출함으로써 완료됩니다. 단, 입찰자가 해외거주자일 경우에 한하여 국제우편 접수를 허용하나 입찰마감일시까지의 도착분에 한하여 유효한 입찰참가로 인정합니다.</w:t>
      </w:r>
    </w:p>
    <w:p>
      <w:pPr>
        <w:pStyle w:val="0"/>
        <w:widowControl w:val="off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나. </w:t>
      </w:r>
      <w:r>
        <w:rPr>
          <w:rFonts w:ascii="HCI Poppy" w:eastAsia="휴먼명조"/>
          <w:spacing w:val="-2"/>
          <w:sz w:val="22"/>
        </w:rPr>
        <w:t>입찰참가 희망업체는 사전에 외자구매 입찰유의서 및 규격서류를(구매규격서, SoW, TS 등) 반드시</w:t>
      </w:r>
      <w:r>
        <w:rPr>
          <w:rFonts w:ascii="HCI Poppy" w:eastAsia="휴먼명조"/>
          <w:spacing w:val="-1"/>
          <w:sz w:val="22"/>
        </w:rPr>
        <w:t xml:space="preserve"> 열람하신 후 입찰에 참가하시기 바랍니다.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기술(규격) 평가는 제시된 평가기준(구매규격서 등)에 따라 실시하며, 평가결과에 대하여 이의를 제기할 수 없고, 평가위원 및 평가결과는 공개하지 않습니다.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라. 본 입찰은 청렴계약제가 적용되는 물품으로, 입찰자는 반드시 입찰서 제출시 외자구매입찰유의서의 청렴계약에 관한 내용을 숙지, 승낙하여야 하며, 동 내용을 위반한 경우 기초과학연구원의 조치에 대하여 어떠한 이의도 제기할 수 없습니다.</w:t>
      </w:r>
    </w:p>
    <w:p>
      <w:pPr>
        <w:pStyle w:val="0"/>
        <w:widowControl w:val="off"/>
        <w:spacing w:line="384" w:lineRule="auto"/>
        <w:ind w:left="614" w:hanging="614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614" w:hanging="614"/>
      </w:pPr>
      <w:r>
        <w:rPr>
          <w:rFonts w:ascii="HCI Poppy" w:eastAsia="휴먼명조"/>
          <w:b/>
          <w:spacing w:val="-1"/>
          <w:sz w:val="22"/>
        </w:rPr>
        <w:t>10. 기 타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가. 입찰관련 문의 : 구매자산팀(윤지영, 042-878-8228)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나. 물품사양 및 규격 문의 : 트랩이온 양자과학 연구단</w:t>
      </w:r>
      <w:r>
        <w:rPr>
          <w:rFonts w:ascii="HCI Poppy" w:eastAsia="휴먼명조"/>
          <w:color w:val="0000ff"/>
          <w:spacing w:val="-1"/>
          <w:sz w:val="22"/>
        </w:rPr>
        <w:t>(이혜슬, 042-878-8144)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</w:t>
      </w:r>
      <w:r>
        <w:rPr>
          <w:rFonts w:ascii="HCI Poppy" w:eastAsia="휴먼명조"/>
          <w:spacing w:val="-2"/>
          <w:sz w:val="22"/>
        </w:rPr>
        <w:t>입찰 및 계약과 관련하여 기초과학연구원 직원이 금품, 향응 등 부당한 요구를 할 경우, 아래 신고</w:t>
      </w:r>
      <w:r>
        <w:rPr>
          <w:rFonts w:ascii="HCI Poppy" w:eastAsia="휴먼명조"/>
          <w:spacing w:val="-1"/>
          <w:sz w:val="22"/>
        </w:rPr>
        <w:t>센터로 연락하여 주시길 바랍니다.</w:t>
      </w:r>
    </w:p>
    <w:p>
      <w:pPr>
        <w:pStyle w:val="0"/>
        <w:widowControl w:val="off"/>
        <w:spacing w:line="384" w:lineRule="auto"/>
        <w:ind w:left="614" w:hanging="614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 w:eastAsia="휴먼명조"/>
          <w:spacing w:val="-1"/>
          <w:sz w:val="22"/>
        </w:rPr>
        <w:t xml:space="preserve"> 접속경로 : 기초과학연구원 홈페이지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윤리경영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클린 IBS 지킴이</w:t>
      </w:r>
    </w:p>
    <w:p>
      <w:pPr>
        <w:pStyle w:val="0"/>
        <w:widowControl w:val="off"/>
        <w:wordWrap w:val="1"/>
        <w:spacing w:line="384" w:lineRule="auto"/>
        <w:ind w:left="726" w:hanging="726"/>
        <w:jc w:val="center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</w:pPr>
      <w:r>
        <w:rPr>
          <w:rFonts w:ascii="HCI Poppy" w:eastAsia="휴먼명조"/>
          <w:spacing w:val="-1"/>
          <w:sz w:val="22"/>
        </w:rPr>
        <w:t>2026년 08월 03일</w:t>
      </w: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726" w:hanging="726"/>
        <w:jc w:val="center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jc w:val="center"/>
      </w:pPr>
      <w:r>
        <w:rPr>
          <w:rFonts w:ascii="HCI Poppy" w:eastAsia="휴먼명조"/>
          <w:b/>
          <w:spacing w:val="-2"/>
          <w:sz w:val="50"/>
        </w:rPr>
        <w:t>기 초 과 학 연 구 원 장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134" w:right="680" w:bottom="1134" w:left="680" w:header="850" w:footer="850" w:gutter="0"/>
      <w:cols w:space="0"/>
    </w:sectPr>
  </w:body>
</w:document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1">
    <w:name w:val="본문(신명조10)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2">
    <w:name w:val="본문(중고딕10)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styleId="3">
    <w:name w:val="작은제목(중고딕15)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styleId="4">
    <w:name w:val="중간제목(옛체20)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styleId="5">
    <w:name w:val="큰제목(견고딕20)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styleId="6">
    <w:name w:val="큰제목(견고딕30)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styleId="7">
    <w:name w:val="머리말(신명조9)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8">
    <w:name w:val="머리말(중고딕9)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styleId="9">
    <w:name w:val="각주내용(신명조9)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10">
    <w:name w:val="선그리기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11">
    <w:name w:val="MS바탕글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기안/시행문</dc:title>
  <dc:creator>한글</dc:creator>
  <cp:lastModifiedBy>IBS</cp:lastModifiedBy>
  <dcterms:created xsi:type="dcterms:W3CDTF">2007-04-29T23:10:39.546</dcterms:created>
  <dcterms:modified xsi:type="dcterms:W3CDTF">2026-07-31T07:21:32.520</dcterms:modified>
  <cp:version>0501.0100.01</cp:version>
</cp:coreProperties>
</file>