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79A25" w14:textId="77777777" w:rsidR="00BE5369" w:rsidRDefault="00522833">
      <w:pPr>
        <w:spacing w:after="100"/>
        <w:jc w:val="center"/>
      </w:pPr>
      <w:r>
        <w:rPr>
          <w:rFonts w:ascii="맑은 고딕" w:eastAsia="맑은 고딕" w:hAnsi="맑은 고딕" w:cs="맑은 고딕"/>
          <w:b/>
          <w:bCs/>
          <w:sz w:val="40"/>
          <w:szCs w:val="40"/>
        </w:rPr>
        <w:t>입 찰 공 고 문</w:t>
      </w:r>
    </w:p>
    <w:p w14:paraId="48D16B83" w14:textId="77777777" w:rsidR="00BE5369" w:rsidRDefault="00522833">
      <w:pPr>
        <w:spacing w:after="300"/>
        <w:jc w:val="center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자동계수포장기 구매·설치 입찰공고</w:t>
      </w:r>
    </w:p>
    <w:p w14:paraId="251653E9" w14:textId="77777777" w:rsidR="00BE5369" w:rsidRDefault="00522833">
      <w:pPr>
        <w:spacing w:after="80"/>
      </w:pPr>
      <w:proofErr w:type="spellStart"/>
      <w:r>
        <w:rPr>
          <w:rFonts w:ascii="맑은 고딕" w:eastAsia="맑은 고딕" w:hAnsi="맑은 고딕" w:cs="맑은 고딕"/>
        </w:rPr>
        <w:t>삼성의료고무㈜는</w:t>
      </w:r>
      <w:proofErr w:type="spellEnd"/>
      <w:r>
        <w:rPr>
          <w:rFonts w:ascii="맑은 고딕" w:eastAsia="맑은 고딕" w:hAnsi="맑은 고딕" w:cs="맑은 고딕"/>
        </w:rPr>
        <w:t xml:space="preserve"> 「바이오 원부자재 공급 안정화 지원 사업(국산 원부자재 제조지원)」의 수행기관으로서, 아래와 같이 자동계수포장기 구매·설치 건에 대한 입찰을 </w:t>
      </w:r>
      <w:proofErr w:type="spellStart"/>
      <w:r>
        <w:rPr>
          <w:rFonts w:ascii="맑은 고딕" w:eastAsia="맑은 고딕" w:hAnsi="맑은 고딕" w:cs="맑은 고딕"/>
        </w:rPr>
        <w:t>국가종합전자조달시스템</w:t>
      </w:r>
      <w:proofErr w:type="spellEnd"/>
      <w:r>
        <w:rPr>
          <w:rFonts w:ascii="맑은 고딕" w:eastAsia="맑은 고딕" w:hAnsi="맑은 고딕" w:cs="맑은 고딕"/>
        </w:rPr>
        <w:t xml:space="preserve">(나라장터, www.g2b.go.kr)을 통해 </w:t>
      </w:r>
      <w:proofErr w:type="spellStart"/>
      <w:r>
        <w:rPr>
          <w:rFonts w:ascii="맑은 고딕" w:eastAsia="맑은 고딕" w:hAnsi="맑은 고딕" w:cs="맑은 고딕"/>
        </w:rPr>
        <w:t>공고하오니</w:t>
      </w:r>
      <w:proofErr w:type="spellEnd"/>
      <w:r>
        <w:rPr>
          <w:rFonts w:ascii="맑은 고딕" w:eastAsia="맑은 고딕" w:hAnsi="맑은 고딕" w:cs="맑은 고딕"/>
        </w:rPr>
        <w:t xml:space="preserve"> 관심 있는 업체의 많은 참여를 바랍니다.</w:t>
      </w:r>
    </w:p>
    <w:p w14:paraId="649DEAE2" w14:textId="77777777" w:rsidR="00BE5369" w:rsidRDefault="00522833">
      <w:pPr>
        <w:spacing w:before="300" w:after="12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1. 사업 개요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150"/>
      </w:tblGrid>
      <w:tr w:rsidR="00BE5369" w14:paraId="7A0D3366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48C6C2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사업명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FDAE1C" w14:textId="77777777" w:rsidR="00BE5369" w:rsidRDefault="00522833">
            <w:r>
              <w:rPr>
                <w:rFonts w:ascii="맑은 고딕" w:eastAsia="맑은 고딕" w:hAnsi="맑은 고딕" w:cs="맑은 고딕"/>
              </w:rPr>
              <w:t>바이오 원부자재 공급 안정화 지원 사업(국산 원부자재 제조지원)</w:t>
            </w:r>
          </w:p>
        </w:tc>
      </w:tr>
      <w:tr w:rsidR="00BE5369" w14:paraId="1D5CA5FE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79B7FA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사업기간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93EFA0" w14:textId="77777777" w:rsidR="00BE5369" w:rsidRDefault="00522833">
            <w:r>
              <w:rPr>
                <w:rFonts w:ascii="맑은 고딕" w:eastAsia="맑은 고딕" w:hAnsi="맑은 고딕" w:cs="맑은 고딕"/>
              </w:rPr>
              <w:t>2026.04.10 ~ 2026.12.31</w:t>
            </w:r>
          </w:p>
        </w:tc>
      </w:tr>
      <w:tr w:rsidR="00BE5369" w14:paraId="522263CA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58C516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총괄기관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68D9F3B" w14:textId="77777777" w:rsidR="00BE5369" w:rsidRDefault="00522833">
            <w:r>
              <w:rPr>
                <w:rFonts w:ascii="맑은 고딕" w:eastAsia="맑은 고딕" w:hAnsi="맑은 고딕" w:cs="맑은 고딕"/>
              </w:rPr>
              <w:t>보건복지부</w:t>
            </w:r>
          </w:p>
        </w:tc>
      </w:tr>
      <w:tr w:rsidR="00BE5369" w14:paraId="23CD445C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C5B0F8F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관리기관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7085E4" w14:textId="77777777" w:rsidR="00BE5369" w:rsidRDefault="00522833">
            <w:r>
              <w:rPr>
                <w:rFonts w:ascii="맑은 고딕" w:eastAsia="맑은 고딕" w:hAnsi="맑은 고딕" w:cs="맑은 고딕"/>
              </w:rPr>
              <w:t>한국보건산업진흥원</w:t>
            </w:r>
          </w:p>
        </w:tc>
      </w:tr>
      <w:tr w:rsidR="00BE5369" w14:paraId="1A32211B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C450AC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수행기관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578264" w14:textId="77777777" w:rsidR="00BE5369" w:rsidRDefault="00522833">
            <w:r>
              <w:rPr>
                <w:rFonts w:ascii="맑은 고딕" w:eastAsia="맑은 고딕" w:hAnsi="맑은 고딕" w:cs="맑은 고딕"/>
              </w:rPr>
              <w:t>삼성의료고무㈜</w:t>
            </w:r>
          </w:p>
        </w:tc>
      </w:tr>
      <w:tr w:rsidR="00BE5369" w14:paraId="3698F244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2CB612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과제담당자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5178EE" w14:textId="77777777" w:rsidR="00BE5369" w:rsidRDefault="00522833">
            <w:r>
              <w:rPr>
                <w:rFonts w:ascii="맑은 고딕" w:eastAsia="맑은 고딕" w:hAnsi="맑은 고딕" w:cs="맑은 고딕"/>
              </w:rPr>
              <w:t>한기석 (031-491-8071)</w:t>
            </w:r>
          </w:p>
        </w:tc>
      </w:tr>
      <w:tr w:rsidR="00BE5369" w14:paraId="3A822F5A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92F033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수행기관 주소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1591AB" w14:textId="77777777" w:rsidR="00BE5369" w:rsidRDefault="00522833">
            <w:r>
              <w:rPr>
                <w:rFonts w:ascii="맑은 고딕" w:eastAsia="맑은 고딕" w:hAnsi="맑은 고딕" w:cs="맑은 고딕"/>
              </w:rPr>
              <w:t xml:space="preserve">경기도 화성시 </w:t>
            </w:r>
            <w:proofErr w:type="spellStart"/>
            <w:r>
              <w:rPr>
                <w:rFonts w:ascii="맑은 고딕" w:eastAsia="맑은 고딕" w:hAnsi="맑은 고딕" w:cs="맑은 고딕"/>
              </w:rPr>
              <w:t>만세구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</w:rPr>
              <w:t>서신면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</w:rPr>
              <w:t>전곡산단</w:t>
            </w:r>
            <w:proofErr w:type="spellEnd"/>
            <w:r>
              <w:rPr>
                <w:rFonts w:ascii="맑은 고딕" w:eastAsia="맑은 고딕" w:hAnsi="맑은 고딕" w:cs="맑은 고딕"/>
              </w:rPr>
              <w:t>4길 56</w:t>
            </w:r>
          </w:p>
        </w:tc>
      </w:tr>
    </w:tbl>
    <w:p w14:paraId="2F5F6E8E" w14:textId="77777777" w:rsidR="00BE5369" w:rsidRDefault="00522833">
      <w:pPr>
        <w:spacing w:before="300" w:after="12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2. 입찰 개요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150"/>
      </w:tblGrid>
      <w:tr w:rsidR="00BE5369" w14:paraId="126150DD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B2115C6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품목명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4D451D" w14:textId="77777777" w:rsidR="00BE5369" w:rsidRDefault="00522833">
            <w:r>
              <w:rPr>
                <w:rFonts w:ascii="맑은 고딕" w:eastAsia="맑은 고딕" w:hAnsi="맑은 고딕" w:cs="맑은 고딕"/>
              </w:rPr>
              <w:t>자동계수포장기</w:t>
            </w:r>
          </w:p>
        </w:tc>
      </w:tr>
      <w:tr w:rsidR="00BE5369" w14:paraId="087EF0FA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67F445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수량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12C792" w14:textId="77777777" w:rsidR="00BE5369" w:rsidRDefault="00522833">
            <w:r>
              <w:rPr>
                <w:rFonts w:ascii="맑은 고딕" w:eastAsia="맑은 고딕" w:hAnsi="맑은 고딕" w:cs="맑은 고딕"/>
              </w:rPr>
              <w:t>1식</w:t>
            </w:r>
          </w:p>
        </w:tc>
      </w:tr>
      <w:tr w:rsidR="00BE5369" w14:paraId="0987B86D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EF5E7F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계약방법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08E00A" w14:textId="77777777" w:rsidR="00BE5369" w:rsidRDefault="00522833">
            <w:r>
              <w:rPr>
                <w:rFonts w:ascii="맑은 고딕" w:eastAsia="맑은 고딕" w:hAnsi="맑은 고딕" w:cs="맑은 고딕"/>
              </w:rPr>
              <w:t>일반경쟁입찰</w:t>
            </w:r>
          </w:p>
        </w:tc>
      </w:tr>
      <w:tr w:rsidR="00BE5369" w14:paraId="6B49001F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BAEA71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계약구분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C0B769" w14:textId="77777777" w:rsidR="00BE5369" w:rsidRDefault="00522833">
            <w:r>
              <w:rPr>
                <w:rFonts w:ascii="맑은 고딕" w:eastAsia="맑은 고딕" w:hAnsi="맑은 고딕" w:cs="맑은 고딕"/>
              </w:rPr>
              <w:t>G2B계약</w:t>
            </w:r>
          </w:p>
        </w:tc>
      </w:tr>
      <w:tr w:rsidR="00BE5369" w14:paraId="6D83D2C5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96A251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계약유형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DDDD69" w14:textId="77777777" w:rsidR="00BE5369" w:rsidRDefault="00522833">
            <w:r>
              <w:rPr>
                <w:rFonts w:ascii="맑은 고딕" w:eastAsia="맑은 고딕" w:hAnsi="맑은 고딕" w:cs="맑은 고딕"/>
              </w:rPr>
              <w:t>물품</w:t>
            </w:r>
          </w:p>
        </w:tc>
      </w:tr>
      <w:tr w:rsidR="00BE5369" w14:paraId="0015456C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539B04C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조달유형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2D40A1" w14:textId="77777777" w:rsidR="00BE5369" w:rsidRDefault="00522833">
            <w:r>
              <w:rPr>
                <w:rFonts w:ascii="맑은 고딕" w:eastAsia="맑은 고딕" w:hAnsi="맑은 고딕" w:cs="맑은 고딕"/>
              </w:rPr>
              <w:t>자체(수요기관 자체조달)</w:t>
            </w:r>
          </w:p>
        </w:tc>
      </w:tr>
      <w:tr w:rsidR="00BE5369" w14:paraId="57836AE3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14E70C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낙찰조건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BF094A5" w14:textId="77777777" w:rsidR="00BE5369" w:rsidRDefault="00522833">
            <w:r>
              <w:rPr>
                <w:rFonts w:ascii="맑은 고딕" w:eastAsia="맑은 고딕" w:hAnsi="맑은 고딕" w:cs="맑은 고딕"/>
              </w:rPr>
              <w:t>구매규격서 요구 사양을 충족하는 업체 중 최저가 입찰자</w:t>
            </w:r>
          </w:p>
        </w:tc>
      </w:tr>
      <w:tr w:rsidR="00BE5369" w14:paraId="07BAE9FF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A8647F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추정가격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245AC4" w14:textId="77777777" w:rsidR="00BE5369" w:rsidRDefault="00522833">
            <w:r>
              <w:rPr>
                <w:rFonts w:ascii="맑은 고딕" w:eastAsia="맑은 고딕" w:hAnsi="맑은 고딕" w:cs="맑은 고딕"/>
              </w:rPr>
              <w:t>금 32,700,000원 (VAT 별도)</w:t>
            </w:r>
          </w:p>
        </w:tc>
      </w:tr>
    </w:tbl>
    <w:p w14:paraId="28AF987B" w14:textId="77777777" w:rsidR="00BE5369" w:rsidRDefault="00522833">
      <w:pPr>
        <w:spacing w:before="300" w:after="12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3. 규격 및 사양 (요구 성능 기준)</w:t>
      </w:r>
    </w:p>
    <w:p w14:paraId="73796D0A" w14:textId="0F3A566A" w:rsidR="00BE5369" w:rsidRDefault="00522833">
      <w:pPr>
        <w:spacing w:after="80"/>
      </w:pPr>
      <w:r>
        <w:rPr>
          <w:rFonts w:ascii="맑은 고딕" w:eastAsia="맑은 고딕" w:hAnsi="맑은 고딕" w:cs="맑은 고딕"/>
          <w:i/>
          <w:iCs/>
          <w:sz w:val="18"/>
          <w:szCs w:val="18"/>
        </w:rPr>
        <w:t>※ 상세 사양은 붙임 「</w:t>
      </w:r>
      <w:r w:rsidR="00EB51CB" w:rsidRPr="00EB51CB">
        <w:rPr>
          <w:rFonts w:ascii="맑은 고딕" w:eastAsia="맑은 고딕" w:hAnsi="맑은 고딕" w:cs="맑은 고딕"/>
          <w:i/>
          <w:iCs/>
          <w:sz w:val="18"/>
          <w:szCs w:val="18"/>
        </w:rPr>
        <w:t>2. 자동계수포장기_구매규격서_260714</w:t>
      </w:r>
      <w:r>
        <w:rPr>
          <w:rFonts w:ascii="맑은 고딕" w:eastAsia="맑은 고딕" w:hAnsi="맑은 고딕" w:cs="맑은 고딕"/>
          <w:i/>
          <w:iCs/>
          <w:sz w:val="18"/>
          <w:szCs w:val="18"/>
        </w:rPr>
        <w:t>」를 따르며, 아래는 핵심 요구사항 요약임. 상기 규격은 최소 요구 성능이며 동등 이상의 사양 제안 시 인정함.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150"/>
      </w:tblGrid>
      <w:tr w:rsidR="00BE5369" w14:paraId="60EBB93D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5907FB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품목명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93D8AA" w14:textId="77777777" w:rsidR="00BE5369" w:rsidRDefault="00522833">
            <w:r>
              <w:rPr>
                <w:rFonts w:ascii="맑은 고딕" w:eastAsia="맑은 고딕" w:hAnsi="맑은 고딕" w:cs="맑은 고딕"/>
              </w:rPr>
              <w:t>자동계수포장기 (자동 계량·계수 포장 설비)</w:t>
            </w:r>
          </w:p>
        </w:tc>
      </w:tr>
      <w:tr w:rsidR="00BE5369" w14:paraId="44E9FBE9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2E3DF0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대상물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0B05CA" w14:textId="0D3BADB6" w:rsidR="00BE5369" w:rsidRDefault="009E198D">
            <w:r>
              <w:rPr>
                <w:rFonts w:ascii="맑은 고딕" w:eastAsia="맑은 고딕" w:hAnsi="맑은 고딕" w:cs="맑은 고딕" w:hint="eastAsia"/>
              </w:rPr>
              <w:t>제약용 고무마개</w:t>
            </w:r>
            <w:r w:rsidR="00522833">
              <w:rPr>
                <w:rFonts w:ascii="맑은 고딕" w:eastAsia="맑은 고딕" w:hAnsi="맑은 고딕" w:cs="맑은 고딕"/>
              </w:rPr>
              <w:t xml:space="preserve"> (점착성 있는 제품)</w:t>
            </w:r>
          </w:p>
        </w:tc>
      </w:tr>
      <w:tr w:rsidR="00BE5369" w14:paraId="1FE75459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71F834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lastRenderedPageBreak/>
              <w:t>처리능력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4BC593" w14:textId="77777777" w:rsidR="00BE5369" w:rsidRDefault="00522833">
            <w:r>
              <w:rPr>
                <w:rFonts w:ascii="맑은 고딕" w:eastAsia="맑은 고딕" w:hAnsi="맑은 고딕" w:cs="맑은 고딕"/>
              </w:rPr>
              <w:t>3 ~ 5회 / 분 이상</w:t>
            </w:r>
          </w:p>
        </w:tc>
      </w:tr>
      <w:tr w:rsidR="00BE5369" w14:paraId="341BE5E9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9B99CD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계량범위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67FB2E" w14:textId="77777777" w:rsidR="00BE5369" w:rsidRDefault="00522833">
            <w:r>
              <w:rPr>
                <w:rFonts w:ascii="맑은 고딕" w:eastAsia="맑은 고딕" w:hAnsi="맑은 고딕" w:cs="맑은 고딕"/>
              </w:rPr>
              <w:t>500g ~ 5,000g (5,000개 이내) 이상 지원</w:t>
            </w:r>
          </w:p>
        </w:tc>
      </w:tr>
      <w:tr w:rsidR="00BE5369" w14:paraId="431E12AC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4FD916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계량정도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47F8BB" w14:textId="77777777" w:rsidR="00BE5369" w:rsidRDefault="00522833">
            <w:r>
              <w:rPr>
                <w:rFonts w:ascii="맑은 고딕" w:eastAsia="맑은 고딕" w:hAnsi="맑은 고딕" w:cs="맑은 고딕"/>
              </w:rPr>
              <w:t>±1/100 ~ 1/300 (±2개 이내) 이상</w:t>
            </w:r>
          </w:p>
        </w:tc>
      </w:tr>
      <w:tr w:rsidR="00BE5369" w14:paraId="0C190F32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BF2A52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계량방식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7C783D4" w14:textId="77777777" w:rsidR="00BE5369" w:rsidRDefault="00522833">
            <w:r>
              <w:rPr>
                <w:rFonts w:ascii="맑은 고딕" w:eastAsia="맑은 고딕" w:hAnsi="맑은 고딕" w:cs="맑은 고딕"/>
              </w:rPr>
              <w:t>단일 LOAD CELL 방식, 마이크로 컴퓨터 제어 (또는 동등 이상)</w:t>
            </w:r>
          </w:p>
        </w:tc>
      </w:tr>
      <w:tr w:rsidR="00BE5369" w14:paraId="466DB840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68A6F7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공급방식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DA153E" w14:textId="77777777" w:rsidR="00BE5369" w:rsidRDefault="00522833">
            <w:r>
              <w:rPr>
                <w:rFonts w:ascii="맑은 고딕" w:eastAsia="맑은 고딕" w:hAnsi="맑은 고딕" w:cs="맑은 고딕"/>
              </w:rPr>
              <w:t>VIBRATOR 방식</w:t>
            </w:r>
          </w:p>
        </w:tc>
      </w:tr>
      <w:tr w:rsidR="00BE5369" w14:paraId="3EFEEB15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424916" w14:textId="77777777" w:rsidR="00BE5369" w:rsidRDefault="00522833">
            <w:proofErr w:type="spellStart"/>
            <w:r>
              <w:rPr>
                <w:rFonts w:ascii="맑은 고딕" w:eastAsia="맑은 고딕" w:hAnsi="맑은 고딕" w:cs="맑은 고딕"/>
                <w:b/>
                <w:bCs/>
              </w:rPr>
              <w:t>계량조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</w:rPr>
              <w:t xml:space="preserve"> 개폐방식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BFAC907" w14:textId="77777777" w:rsidR="00BE5369" w:rsidRDefault="00522833">
            <w:r>
              <w:rPr>
                <w:rFonts w:ascii="맑은 고딕" w:eastAsia="맑은 고딕" w:hAnsi="맑은 고딕" w:cs="맑은 고딕"/>
              </w:rPr>
              <w:t>MOTOR 방식</w:t>
            </w:r>
          </w:p>
        </w:tc>
      </w:tr>
      <w:tr w:rsidR="00BE5369" w14:paraId="45A123B4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8D60CA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컨트롤러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C70F42" w14:textId="77777777" w:rsidR="00BE5369" w:rsidRDefault="00522833">
            <w:r>
              <w:rPr>
                <w:rFonts w:ascii="맑은 고딕" w:eastAsia="맑은 고딕" w:hAnsi="맑은 고딕" w:cs="맑은 고딕"/>
              </w:rPr>
              <w:t>7.5인치 이상 와이드 컬러터치 패널, AUTO ZERO 자동보정, 실시간 SCALE 표시, VIBRATOR 속도조절(1~99%), 15개 품종 이상 레시피 저장</w:t>
            </w:r>
          </w:p>
        </w:tc>
      </w:tr>
      <w:tr w:rsidR="00BE5369" w14:paraId="678EA432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E38A3B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소요전력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3ACB1C" w14:textId="77777777" w:rsidR="00BE5369" w:rsidRDefault="00522833">
            <w:r>
              <w:rPr>
                <w:rFonts w:ascii="맑은 고딕" w:eastAsia="맑은 고딕" w:hAnsi="맑은 고딕" w:cs="맑은 고딕"/>
              </w:rPr>
              <w:t xml:space="preserve">단상 220V 600W 수준(제안사 사양에 따름), </w:t>
            </w:r>
            <w:proofErr w:type="spellStart"/>
            <w:r>
              <w:rPr>
                <w:rFonts w:ascii="맑은 고딕" w:eastAsia="맑은 고딕" w:hAnsi="맑은 고딕" w:cs="맑은 고딕"/>
              </w:rPr>
              <w:t>진공이송기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380V 5HP</w:t>
            </w:r>
          </w:p>
        </w:tc>
      </w:tr>
      <w:tr w:rsidR="00BE5369" w14:paraId="35A041A0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3E06C0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재질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95E5DD" w14:textId="77777777" w:rsidR="00BE5369" w:rsidRDefault="00522833">
            <w:r>
              <w:rPr>
                <w:rFonts w:ascii="맑은 고딕" w:eastAsia="맑은 고딕" w:hAnsi="맑은 고딕" w:cs="맑은 고딕"/>
              </w:rPr>
              <w:t xml:space="preserve">제품 </w:t>
            </w:r>
            <w:proofErr w:type="spellStart"/>
            <w:r>
              <w:rPr>
                <w:rFonts w:ascii="맑은 고딕" w:eastAsia="맑은 고딕" w:hAnsi="맑은 고딕" w:cs="맑은 고딕"/>
              </w:rPr>
              <w:t>접촉부</w:t>
            </w:r>
            <w:proofErr w:type="spellEnd"/>
            <w:r>
              <w:rPr>
                <w:rFonts w:ascii="맑은 고딕" w:eastAsia="맑은 고딕" w:hAnsi="맑은 고딕" w:cs="맑은 고딕"/>
              </w:rPr>
              <w:t>/프레임 SUS 304 이상, 기타 KS 규격 이상</w:t>
            </w:r>
          </w:p>
        </w:tc>
      </w:tr>
      <w:tr w:rsidR="00BE5369" w14:paraId="7AD64F4F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027828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부대설비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C878FC" w14:textId="77777777" w:rsidR="00BE5369" w:rsidRDefault="00522833">
            <w:proofErr w:type="spellStart"/>
            <w:r>
              <w:rPr>
                <w:rFonts w:ascii="맑은 고딕" w:eastAsia="맑은 고딕" w:hAnsi="맑은 고딕" w:cs="맑은 고딕"/>
              </w:rPr>
              <w:t>진공이송기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(PLC 제어, 5HP 이상) 2SET 이상, 이송배관(SUS304) 1식, 하부저장통(SUS304) 2SET, 수직형 </w:t>
            </w:r>
            <w:proofErr w:type="spellStart"/>
            <w:r>
              <w:rPr>
                <w:rFonts w:ascii="맑은 고딕" w:eastAsia="맑은 고딕" w:hAnsi="맑은 고딕" w:cs="맑은 고딕"/>
              </w:rPr>
              <w:t>실링기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1SET, </w:t>
            </w:r>
            <w:proofErr w:type="spellStart"/>
            <w:r>
              <w:rPr>
                <w:rFonts w:ascii="맑은 고딕" w:eastAsia="맑은 고딕" w:hAnsi="맑은 고딕" w:cs="맑은 고딕"/>
              </w:rPr>
              <w:t>프리롤러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1SET</w:t>
            </w:r>
          </w:p>
        </w:tc>
      </w:tr>
    </w:tbl>
    <w:p w14:paraId="0AAD7BE5" w14:textId="77777777" w:rsidR="00BE5369" w:rsidRDefault="00522833">
      <w:pPr>
        <w:spacing w:before="300" w:after="12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4. 특수 설계 요구사항</w:t>
      </w:r>
    </w:p>
    <w:p w14:paraId="3C76ACC6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 xml:space="preserve">• </w:t>
      </w:r>
      <w:proofErr w:type="spellStart"/>
      <w:r>
        <w:rPr>
          <w:rFonts w:ascii="맑은 고딕" w:eastAsia="맑은 고딕" w:hAnsi="맑은 고딕" w:cs="맑은 고딕"/>
        </w:rPr>
        <w:t>단중</w:t>
      </w:r>
      <w:proofErr w:type="spellEnd"/>
      <w:r>
        <w:rPr>
          <w:rFonts w:ascii="맑은 고딕" w:eastAsia="맑은 고딕" w:hAnsi="맑은 고딕" w:cs="맑은 고딕"/>
        </w:rPr>
        <w:t xml:space="preserve"> 입력 : 목표 개수와 목표 중량을 입력하면 </w:t>
      </w:r>
      <w:proofErr w:type="spellStart"/>
      <w:r>
        <w:rPr>
          <w:rFonts w:ascii="맑은 고딕" w:eastAsia="맑은 고딕" w:hAnsi="맑은 고딕" w:cs="맑은 고딕"/>
        </w:rPr>
        <w:t>단중을</w:t>
      </w:r>
      <w:proofErr w:type="spellEnd"/>
      <w:r>
        <w:rPr>
          <w:rFonts w:ascii="맑은 고딕" w:eastAsia="맑은 고딕" w:hAnsi="맑은 고딕" w:cs="맑은 고딕"/>
        </w:rPr>
        <w:t xml:space="preserve"> 자동 계산 (0.001g 단위까지 연산 가능할 것)</w:t>
      </w:r>
    </w:p>
    <w:p w14:paraId="2FCF04B1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터치 모니터에 계량·계수 진행 중 현재 중량 및 현재 개수를 실시간 표시할 것</w:t>
      </w:r>
    </w:p>
    <w:p w14:paraId="33F3CF32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 xml:space="preserve">• 점착성이 있는 제품 특성을 고려하여, 계량 </w:t>
      </w:r>
      <w:proofErr w:type="spellStart"/>
      <w:r>
        <w:rPr>
          <w:rFonts w:ascii="맑은 고딕" w:eastAsia="맑은 고딕" w:hAnsi="맑은 고딕" w:cs="맑은 고딕"/>
        </w:rPr>
        <w:t>버켓</w:t>
      </w:r>
      <w:proofErr w:type="spellEnd"/>
      <w:r>
        <w:rPr>
          <w:rFonts w:ascii="맑은 고딕" w:eastAsia="맑은 고딕" w:hAnsi="맑은 고딕" w:cs="맑은 고딕"/>
        </w:rPr>
        <w:t xml:space="preserve"> 및 배출 슈트에 잔여물이 남지 않도록 설계할 것</w:t>
      </w:r>
    </w:p>
    <w:p w14:paraId="2B608349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 xml:space="preserve">• 진공 </w:t>
      </w:r>
      <w:proofErr w:type="spellStart"/>
      <w:r>
        <w:rPr>
          <w:rFonts w:ascii="맑은 고딕" w:eastAsia="맑은 고딕" w:hAnsi="맑은 고딕" w:cs="맑은 고딕"/>
        </w:rPr>
        <w:t>이송기</w:t>
      </w:r>
      <w:proofErr w:type="spellEnd"/>
      <w:r>
        <w:rPr>
          <w:rFonts w:ascii="맑은 고딕" w:eastAsia="맑은 고딕" w:hAnsi="맑은 고딕" w:cs="맑은 고딕"/>
        </w:rPr>
        <w:t xml:space="preserve"> 사용 시 중량 흔들림이 발생하지 않도록 설계할 것</w:t>
      </w:r>
    </w:p>
    <w:p w14:paraId="3099645B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 xml:space="preserve">• 진공 </w:t>
      </w:r>
      <w:proofErr w:type="spellStart"/>
      <w:r>
        <w:rPr>
          <w:rFonts w:ascii="맑은 고딕" w:eastAsia="맑은 고딕" w:hAnsi="맑은 고딕" w:cs="맑은 고딕"/>
        </w:rPr>
        <w:t>이송기</w:t>
      </w:r>
      <w:proofErr w:type="spellEnd"/>
      <w:r>
        <w:rPr>
          <w:rFonts w:ascii="맑은 고딕" w:eastAsia="맑은 고딕" w:hAnsi="맑은 고딕" w:cs="맑은 고딕"/>
        </w:rPr>
        <w:t xml:space="preserve"> 장착 시 이물 혼입 방지를 위해 청소가 용이하도록 설계할 것</w:t>
      </w:r>
    </w:p>
    <w:p w14:paraId="07ABD2ED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 xml:space="preserve">• 진공 </w:t>
      </w:r>
      <w:proofErr w:type="spellStart"/>
      <w:r>
        <w:rPr>
          <w:rFonts w:ascii="맑은 고딕" w:eastAsia="맑은 고딕" w:hAnsi="맑은 고딕" w:cs="맑은 고딕"/>
        </w:rPr>
        <w:t>이송기</w:t>
      </w:r>
      <w:proofErr w:type="spellEnd"/>
      <w:r>
        <w:rPr>
          <w:rFonts w:ascii="맑은 고딕" w:eastAsia="맑은 고딕" w:hAnsi="맑은 고딕" w:cs="맑은 고딕"/>
        </w:rPr>
        <w:t xml:space="preserve"> 장착 시 별도 컨트롤러 없이 본체에서 직접 제어 가능할 것</w:t>
      </w:r>
    </w:p>
    <w:p w14:paraId="65C775BC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배출부는 다양한 규격의 비닐봉투 사용을 고려하여 이중 구조로 설계할 것</w:t>
      </w:r>
    </w:p>
    <w:p w14:paraId="2FFC8A82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 xml:space="preserve">• </w:t>
      </w:r>
      <w:proofErr w:type="spellStart"/>
      <w:r>
        <w:rPr>
          <w:rFonts w:ascii="맑은 고딕" w:eastAsia="맑은 고딕" w:hAnsi="맑은 고딕" w:cs="맑은 고딕"/>
        </w:rPr>
        <w:t>바이브레이터는</w:t>
      </w:r>
      <w:proofErr w:type="spellEnd"/>
      <w:r>
        <w:rPr>
          <w:rFonts w:ascii="맑은 고딕" w:eastAsia="맑은 고딕" w:hAnsi="맑은 고딕" w:cs="맑은 고딕"/>
        </w:rPr>
        <w:t xml:space="preserve"> 3단 이상 다단 제어로 계량 정밀도를 확보할 것</w:t>
      </w:r>
    </w:p>
    <w:p w14:paraId="065A7592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전 구조 ALL SUS 사양으로 제작할 것</w:t>
      </w:r>
    </w:p>
    <w:p w14:paraId="575D1B6F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 xml:space="preserve">• 추후 </w:t>
      </w:r>
      <w:proofErr w:type="spellStart"/>
      <w:r>
        <w:rPr>
          <w:rFonts w:ascii="맑은 고딕" w:eastAsia="맑은 고딕" w:hAnsi="맑은 고딕" w:cs="맑은 고딕"/>
        </w:rPr>
        <w:t>스마트팩토리</w:t>
      </w:r>
      <w:proofErr w:type="spellEnd"/>
      <w:r>
        <w:rPr>
          <w:rFonts w:ascii="맑은 고딕" w:eastAsia="맑은 고딕" w:hAnsi="맑은 고딕" w:cs="맑은 고딕"/>
        </w:rPr>
        <w:t xml:space="preserve"> 구축을 대비하여 RS-485 통신 등 데이터 전송 인터페이스를 지원할 것</w:t>
      </w:r>
    </w:p>
    <w:p w14:paraId="29F25069" w14:textId="77777777" w:rsidR="00BE5369" w:rsidRDefault="00522833">
      <w:pPr>
        <w:spacing w:before="300" w:after="12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5. 납품 및 설치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150"/>
      </w:tblGrid>
      <w:tr w:rsidR="00BE5369" w14:paraId="451D719D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0392E0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납품기한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268733" w14:textId="77777777" w:rsidR="00BE5369" w:rsidRDefault="00522833">
            <w:r>
              <w:rPr>
                <w:rFonts w:ascii="맑은 고딕" w:eastAsia="맑은 고딕" w:hAnsi="맑은 고딕" w:cs="맑은 고딕"/>
              </w:rPr>
              <w:t>계약체결일로부터 50일 이내 (납품 완료 기준)</w:t>
            </w:r>
          </w:p>
        </w:tc>
      </w:tr>
      <w:tr w:rsidR="00BE5369" w14:paraId="4E0D0A29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9C75D2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설치장소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60AE57" w14:textId="77777777" w:rsidR="00BE5369" w:rsidRDefault="00522833">
            <w:r>
              <w:rPr>
                <w:rFonts w:ascii="맑은 고딕" w:eastAsia="맑은 고딕" w:hAnsi="맑은 고딕" w:cs="맑은 고딕"/>
              </w:rPr>
              <w:t xml:space="preserve">삼성의료고무㈜ 공장 내 </w:t>
            </w:r>
            <w:proofErr w:type="spellStart"/>
            <w:r>
              <w:rPr>
                <w:rFonts w:ascii="맑은 고딕" w:eastAsia="맑은 고딕" w:hAnsi="맑은 고딕" w:cs="맑은 고딕"/>
              </w:rPr>
              <w:t>검사반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(경기도 화성시 </w:t>
            </w:r>
            <w:proofErr w:type="spellStart"/>
            <w:r>
              <w:rPr>
                <w:rFonts w:ascii="맑은 고딕" w:eastAsia="맑은 고딕" w:hAnsi="맑은 고딕" w:cs="맑은 고딕"/>
              </w:rPr>
              <w:t>만세구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</w:rPr>
              <w:t>서신면</w:t>
            </w:r>
            <w:proofErr w:type="spellEnd"/>
            <w:r>
              <w:rPr>
                <w:rFonts w:ascii="맑은 고딕" w:eastAsia="맑은 고딕" w:hAnsi="맑은 고딕" w:cs="맑은 고딕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</w:rPr>
              <w:t>전곡산단</w:t>
            </w:r>
            <w:proofErr w:type="spellEnd"/>
            <w:r>
              <w:rPr>
                <w:rFonts w:ascii="맑은 고딕" w:eastAsia="맑은 고딕" w:hAnsi="맑은 고딕" w:cs="맑은 고딕"/>
              </w:rPr>
              <w:t>4길 56)</w:t>
            </w:r>
          </w:p>
        </w:tc>
      </w:tr>
      <w:tr w:rsidR="00BE5369" w14:paraId="4875E176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4B9677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설치조건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D84FB0" w14:textId="77777777" w:rsidR="00BE5369" w:rsidRDefault="00522833">
            <w:r>
              <w:rPr>
                <w:rFonts w:ascii="맑은 고딕" w:eastAsia="맑은 고딕" w:hAnsi="맑은 고딕" w:cs="맑은 고딕"/>
              </w:rPr>
              <w:t>현장설치 완료 기준 (설치, 시운전 및 운전 교육 포함)</w:t>
            </w:r>
          </w:p>
        </w:tc>
      </w:tr>
      <w:tr w:rsidR="00BE5369" w14:paraId="6B780504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D57537E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인도조건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2AEAA1" w14:textId="77777777" w:rsidR="00BE5369" w:rsidRDefault="00522833">
            <w:r>
              <w:rPr>
                <w:rFonts w:ascii="맑은 고딕" w:eastAsia="맑은 고딕" w:hAnsi="맑은 고딕" w:cs="맑은 고딕"/>
              </w:rPr>
              <w:t>수요기관 공장도 인도, 설치 및 시운전 포함</w:t>
            </w:r>
          </w:p>
        </w:tc>
      </w:tr>
    </w:tbl>
    <w:p w14:paraId="7665652F" w14:textId="77777777" w:rsidR="00BE5369" w:rsidRDefault="00522833">
      <w:pPr>
        <w:spacing w:before="300" w:after="12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6. 입찰 참가 자격</w:t>
      </w:r>
    </w:p>
    <w:p w14:paraId="2AE7AA4C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lastRenderedPageBreak/>
        <w:t>• 「국가를 당사자로 하는 계약에 관한 법률」 및 관련 법령에 따른 입찰참가자격을 갖춘 자</w:t>
      </w:r>
    </w:p>
    <w:p w14:paraId="147CE095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본 규격서상 품목의 제조 또는 공급 실적을 보유한 자 (최근 3년 이내 동종·유사 설비 납품 실적 증빙 가능한 자)</w:t>
      </w:r>
    </w:p>
    <w:p w14:paraId="15C065BC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산업표준화법에 따른 KS 인증 또는 이에 준하는 품질경영시스템(ISO 9001 등)을 보유한 자</w:t>
      </w:r>
    </w:p>
    <w:p w14:paraId="110B9A37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설치 후 시운전 및 하자보수 대응이 가능한 국내 소재 A/S 조직을 보유한 자</w:t>
      </w:r>
    </w:p>
    <w:p w14:paraId="0527FD4F" w14:textId="77777777" w:rsidR="00BE5369" w:rsidRDefault="00522833">
      <w:pPr>
        <w:spacing w:before="300" w:after="12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7. 제출 서류</w:t>
      </w:r>
    </w:p>
    <w:p w14:paraId="6A2D848E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입찰참가신청서</w:t>
      </w:r>
    </w:p>
    <w:p w14:paraId="6F433903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제품 규격서 및 카탈로그 (본 규격서 대비 사양 비교표 포함)</w:t>
      </w:r>
    </w:p>
    <w:p w14:paraId="00EF2AD8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납품 실적 증명서 (최근 3년 이내)</w:t>
      </w:r>
    </w:p>
    <w:p w14:paraId="724B5298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사업자등록증, 인감증명서 등 관련 증빙 서류</w:t>
      </w:r>
    </w:p>
    <w:p w14:paraId="4EAC7EEA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품질경영시스템 인증서 사본 (해당 시)</w:t>
      </w:r>
    </w:p>
    <w:p w14:paraId="4A8DB963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견적서 (품목별 단가 및 합계 금액 명시)</w:t>
      </w:r>
    </w:p>
    <w:p w14:paraId="3A0DF7C3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청렴서약서 (청렴계약 이행서약서, 대표자 서명 또는 날인 원본)</w:t>
      </w:r>
    </w:p>
    <w:p w14:paraId="44E6C3CA" w14:textId="77777777" w:rsidR="00BE5369" w:rsidRDefault="00522833">
      <w:pPr>
        <w:spacing w:before="300" w:after="12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8. 낙찰자 결정 방법</w:t>
      </w:r>
    </w:p>
    <w:p w14:paraId="63F1EEF4" w14:textId="77777777" w:rsidR="00BE5369" w:rsidRDefault="00522833">
      <w:pPr>
        <w:spacing w:after="80"/>
      </w:pPr>
      <w:r>
        <w:rPr>
          <w:rFonts w:ascii="맑은 고딕" w:eastAsia="맑은 고딕" w:hAnsi="맑은 고딕" w:cs="맑은 고딕"/>
        </w:rPr>
        <w:t>본 구매규격서상 요구 사양을 충족하는 업체 중 최저가로 입찰한 자를 낙찰자로 결정한다. 제출 사양이 요구 성능에 미달하는 경우 부적합 처리한다.</w:t>
      </w:r>
    </w:p>
    <w:p w14:paraId="5368E6EC" w14:textId="77777777" w:rsidR="00BE5369" w:rsidRDefault="00522833">
      <w:pPr>
        <w:spacing w:before="300" w:after="12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9. 계약 조건</w:t>
      </w:r>
    </w:p>
    <w:p w14:paraId="7A6FD53B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계약보증금 : 계약금액의 10% (현금 또는 보증서)</w:t>
      </w:r>
    </w:p>
    <w:p w14:paraId="2F542F0C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지체상금 : 지체 1일당 계약금액의 1/1,000 (관련 법령 및 사내 규정에 따름)</w:t>
      </w:r>
    </w:p>
    <w:p w14:paraId="4B9DA784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하자보수보증금 및 기간 : 검수 완료 후 12개월, 하자보수보증금은 계약금액의 2%</w:t>
      </w:r>
    </w:p>
    <w:p w14:paraId="7A3049B8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대금 지급 : 계약금 40% (계약 시) / 잔금 60% (검수 완료 후)</w:t>
      </w:r>
    </w:p>
    <w:p w14:paraId="2988FEB9" w14:textId="77777777" w:rsidR="00BE5369" w:rsidRDefault="00522833">
      <w:pPr>
        <w:spacing w:after="60"/>
        <w:ind w:left="200"/>
      </w:pPr>
      <w:r>
        <w:rPr>
          <w:rFonts w:ascii="맑은 고딕" w:eastAsia="맑은 고딕" w:hAnsi="맑은 고딕" w:cs="맑은 고딕"/>
        </w:rPr>
        <w:t>• 설치, 시운전 및 운전 교육 비용은 제안사(낙찰자) 부담을 원칙으로 함</w:t>
      </w:r>
    </w:p>
    <w:p w14:paraId="07A0C1D2" w14:textId="77777777" w:rsidR="00BE5369" w:rsidRDefault="00522833">
      <w:pPr>
        <w:spacing w:before="300" w:after="12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10. 입찰 일정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150"/>
      </w:tblGrid>
      <w:tr w:rsidR="00BE5369" w14:paraId="1C5DB9FB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385B1F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공고 게시일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0C9931" w14:textId="77777777" w:rsidR="00BE5369" w:rsidRDefault="00522833">
            <w:r>
              <w:rPr>
                <w:rFonts w:ascii="맑은 고딕" w:eastAsia="맑은 고딕" w:hAnsi="맑은 고딕" w:cs="맑은 고딕"/>
              </w:rPr>
              <w:t>2026.07.16(목)</w:t>
            </w:r>
          </w:p>
        </w:tc>
      </w:tr>
      <w:tr w:rsidR="00BE5369" w14:paraId="62FD4A89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B4891B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입찰서 제출 마감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FCB01D" w14:textId="77777777" w:rsidR="00BE5369" w:rsidRDefault="00522833">
            <w:r>
              <w:rPr>
                <w:rFonts w:ascii="맑은 고딕" w:eastAsia="맑은 고딕" w:hAnsi="맑은 고딕" w:cs="맑은 고딕"/>
              </w:rPr>
              <w:t>2026.07.26(일) — 공고 게시 후 10일</w:t>
            </w:r>
          </w:p>
        </w:tc>
      </w:tr>
      <w:tr w:rsidR="00BE5369" w14:paraId="33283E0D" w14:textId="77777777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21494E" w14:textId="77777777" w:rsidR="00BE5369" w:rsidRDefault="00522833">
            <w:r>
              <w:rPr>
                <w:rFonts w:ascii="맑은 고딕" w:eastAsia="맑은 고딕" w:hAnsi="맑은 고딕" w:cs="맑은 고딕"/>
                <w:b/>
                <w:bCs/>
              </w:rPr>
              <w:t>개찰 일시/장소</w:t>
            </w:r>
          </w:p>
        </w:tc>
        <w:tc>
          <w:tcPr>
            <w:tcW w:w="71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05FF84" w14:textId="77777777" w:rsidR="00BE5369" w:rsidRDefault="00522833">
            <w:r>
              <w:rPr>
                <w:rFonts w:ascii="맑은 고딕" w:eastAsia="맑은 고딕" w:hAnsi="맑은 고딕" w:cs="맑은 고딕"/>
              </w:rPr>
              <w:t>추후 나라장터 공고 화면을 통해 통지</w:t>
            </w:r>
          </w:p>
        </w:tc>
      </w:tr>
    </w:tbl>
    <w:p w14:paraId="29E13D0F" w14:textId="77777777" w:rsidR="00BE5369" w:rsidRDefault="00522833">
      <w:pPr>
        <w:spacing w:before="300" w:after="12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11. 문의처</w:t>
      </w:r>
    </w:p>
    <w:p w14:paraId="40F0351A" w14:textId="77777777" w:rsidR="00BE5369" w:rsidRDefault="00522833">
      <w:pPr>
        <w:spacing w:after="80"/>
      </w:pPr>
      <w:r>
        <w:rPr>
          <w:rFonts w:ascii="맑은 고딕" w:eastAsia="맑은 고딕" w:hAnsi="맑은 고딕" w:cs="맑은 고딕"/>
        </w:rPr>
        <w:t>삼성의료고무㈜  생산본부 본부장  한기석</w:t>
      </w:r>
    </w:p>
    <w:p w14:paraId="5A31F951" w14:textId="77777777" w:rsidR="00BE5369" w:rsidRDefault="00522833">
      <w:pPr>
        <w:spacing w:after="80"/>
      </w:pPr>
      <w:r>
        <w:rPr>
          <w:rFonts w:ascii="맑은 고딕" w:eastAsia="맑은 고딕" w:hAnsi="맑은 고딕" w:cs="맑은 고딕"/>
        </w:rPr>
        <w:t xml:space="preserve">경기도 화성시 </w:t>
      </w:r>
      <w:proofErr w:type="spellStart"/>
      <w:r>
        <w:rPr>
          <w:rFonts w:ascii="맑은 고딕" w:eastAsia="맑은 고딕" w:hAnsi="맑은 고딕" w:cs="맑은 고딕"/>
        </w:rPr>
        <w:t>만세구</w:t>
      </w:r>
      <w:proofErr w:type="spellEnd"/>
      <w:r>
        <w:rPr>
          <w:rFonts w:ascii="맑은 고딕" w:eastAsia="맑은 고딕" w:hAnsi="맑은 고딕" w:cs="맑은 고딕"/>
        </w:rPr>
        <w:t xml:space="preserve"> </w:t>
      </w:r>
      <w:proofErr w:type="spellStart"/>
      <w:r>
        <w:rPr>
          <w:rFonts w:ascii="맑은 고딕" w:eastAsia="맑은 고딕" w:hAnsi="맑은 고딕" w:cs="맑은 고딕"/>
        </w:rPr>
        <w:t>서신면</w:t>
      </w:r>
      <w:proofErr w:type="spellEnd"/>
      <w:r>
        <w:rPr>
          <w:rFonts w:ascii="맑은 고딕" w:eastAsia="맑은 고딕" w:hAnsi="맑은 고딕" w:cs="맑은 고딕"/>
        </w:rPr>
        <w:t xml:space="preserve"> </w:t>
      </w:r>
      <w:proofErr w:type="spellStart"/>
      <w:r>
        <w:rPr>
          <w:rFonts w:ascii="맑은 고딕" w:eastAsia="맑은 고딕" w:hAnsi="맑은 고딕" w:cs="맑은 고딕"/>
        </w:rPr>
        <w:t>전곡산단</w:t>
      </w:r>
      <w:proofErr w:type="spellEnd"/>
      <w:r>
        <w:rPr>
          <w:rFonts w:ascii="맑은 고딕" w:eastAsia="맑은 고딕" w:hAnsi="맑은 고딕" w:cs="맑은 고딕"/>
        </w:rPr>
        <w:t>4길 56</w:t>
      </w:r>
    </w:p>
    <w:p w14:paraId="4A366E38" w14:textId="77777777" w:rsidR="00BE5369" w:rsidRDefault="00522833">
      <w:pPr>
        <w:spacing w:after="80"/>
      </w:pPr>
      <w:r>
        <w:rPr>
          <w:rFonts w:ascii="맑은 고딕" w:eastAsia="맑은 고딕" w:hAnsi="맑은 고딕" w:cs="맑은 고딕"/>
        </w:rPr>
        <w:t>Tel. 031-491-8071  /  H.P. 010-3657-9616</w:t>
      </w:r>
    </w:p>
    <w:p w14:paraId="252F335C" w14:textId="77777777" w:rsidR="00BE5369" w:rsidRDefault="00522833">
      <w:pPr>
        <w:spacing w:after="80"/>
      </w:pPr>
      <w:r>
        <w:rPr>
          <w:rFonts w:ascii="맑은 고딕" w:eastAsia="맑은 고딕" w:hAnsi="맑은 고딕" w:cs="맑은 고딕"/>
        </w:rPr>
        <w:t>E-mail. kiseock@samsungrubber.com</w:t>
      </w:r>
    </w:p>
    <w:p w14:paraId="1ED2222C" w14:textId="77777777" w:rsidR="00BE5369" w:rsidRDefault="00522833">
      <w:pPr>
        <w:spacing w:after="80"/>
      </w:pPr>
      <w:r>
        <w:rPr>
          <w:rFonts w:ascii="맑은 고딕" w:eastAsia="맑은 고딕" w:hAnsi="맑은 고딕" w:cs="맑은 고딕"/>
        </w:rPr>
        <w:lastRenderedPageBreak/>
        <w:t>Web. www.samsungrubber.com</w:t>
      </w:r>
    </w:p>
    <w:p w14:paraId="7E75ABFA" w14:textId="77777777" w:rsidR="00BE5369" w:rsidRDefault="00522833">
      <w:pPr>
        <w:spacing w:before="300"/>
      </w:pPr>
      <w:r>
        <w:rPr>
          <w:rFonts w:ascii="맑은 고딕" w:eastAsia="맑은 고딕" w:hAnsi="맑은 고딕" w:cs="맑은 고딕"/>
        </w:rPr>
        <w:t>붙임 : 1. 자동계수포장기 나라장터 구매규격서 1부.</w:t>
      </w:r>
    </w:p>
    <w:p w14:paraId="0353864B" w14:textId="77777777" w:rsidR="00BE5369" w:rsidRDefault="00522833">
      <w:r>
        <w:rPr>
          <w:rFonts w:ascii="맑은 고딕" w:eastAsia="맑은 고딕" w:hAnsi="맑은 고딕" w:cs="맑은 고딕"/>
        </w:rPr>
        <w:t xml:space="preserve">        2. 입찰참가신청서 서식 1부.</w:t>
      </w:r>
    </w:p>
    <w:p w14:paraId="36539116" w14:textId="77777777" w:rsidR="00BE5369" w:rsidRDefault="00522833">
      <w:r>
        <w:rPr>
          <w:rFonts w:ascii="맑은 고딕" w:eastAsia="맑은 고딕" w:hAnsi="맑은 고딕" w:cs="맑은 고딕"/>
        </w:rPr>
        <w:t xml:space="preserve">        3. 청렴 계약이행 준수 서약서(서식-2) 1부.  끝.</w:t>
      </w:r>
    </w:p>
    <w:sectPr w:rsidR="00BE5369">
      <w:pgSz w:w="11906" w:h="16838"/>
      <w:pgMar w:top="1000" w:right="1100" w:bottom="1000" w:left="11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DD1B5" w14:textId="77777777" w:rsidR="00B8583D" w:rsidRDefault="00B8583D" w:rsidP="0006377B">
      <w:r>
        <w:separator/>
      </w:r>
    </w:p>
  </w:endnote>
  <w:endnote w:type="continuationSeparator" w:id="0">
    <w:p w14:paraId="660B43CD" w14:textId="77777777" w:rsidR="00B8583D" w:rsidRDefault="00B8583D" w:rsidP="00063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ADB07" w14:textId="77777777" w:rsidR="00B8583D" w:rsidRDefault="00B8583D" w:rsidP="0006377B">
      <w:r>
        <w:separator/>
      </w:r>
    </w:p>
  </w:footnote>
  <w:footnote w:type="continuationSeparator" w:id="0">
    <w:p w14:paraId="57D546BA" w14:textId="77777777" w:rsidR="00B8583D" w:rsidRDefault="00B8583D" w:rsidP="000637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406C3"/>
    <w:multiLevelType w:val="hybridMultilevel"/>
    <w:tmpl w:val="31FE6262"/>
    <w:lvl w:ilvl="0" w:tplc="DB9ED692">
      <w:start w:val="1"/>
      <w:numFmt w:val="bullet"/>
      <w:lvlText w:val="●"/>
      <w:lvlJc w:val="left"/>
      <w:pPr>
        <w:ind w:left="720" w:hanging="360"/>
      </w:pPr>
    </w:lvl>
    <w:lvl w:ilvl="1" w:tplc="40AEA986">
      <w:start w:val="1"/>
      <w:numFmt w:val="bullet"/>
      <w:lvlText w:val="○"/>
      <w:lvlJc w:val="left"/>
      <w:pPr>
        <w:ind w:left="1440" w:hanging="360"/>
      </w:pPr>
    </w:lvl>
    <w:lvl w:ilvl="2" w:tplc="27AECB88">
      <w:start w:val="1"/>
      <w:numFmt w:val="bullet"/>
      <w:lvlText w:val="■"/>
      <w:lvlJc w:val="left"/>
      <w:pPr>
        <w:ind w:left="2160" w:hanging="360"/>
      </w:pPr>
    </w:lvl>
    <w:lvl w:ilvl="3" w:tplc="9D84673C">
      <w:start w:val="1"/>
      <w:numFmt w:val="bullet"/>
      <w:lvlText w:val="●"/>
      <w:lvlJc w:val="left"/>
      <w:pPr>
        <w:ind w:left="2880" w:hanging="360"/>
      </w:pPr>
    </w:lvl>
    <w:lvl w:ilvl="4" w:tplc="D8A4BB4E">
      <w:start w:val="1"/>
      <w:numFmt w:val="bullet"/>
      <w:lvlText w:val="○"/>
      <w:lvlJc w:val="left"/>
      <w:pPr>
        <w:ind w:left="3600" w:hanging="360"/>
      </w:pPr>
    </w:lvl>
    <w:lvl w:ilvl="5" w:tplc="55949FCE">
      <w:start w:val="1"/>
      <w:numFmt w:val="bullet"/>
      <w:lvlText w:val="■"/>
      <w:lvlJc w:val="left"/>
      <w:pPr>
        <w:ind w:left="4320" w:hanging="360"/>
      </w:pPr>
    </w:lvl>
    <w:lvl w:ilvl="6" w:tplc="27DEFA76">
      <w:start w:val="1"/>
      <w:numFmt w:val="bullet"/>
      <w:lvlText w:val="●"/>
      <w:lvlJc w:val="left"/>
      <w:pPr>
        <w:ind w:left="5040" w:hanging="360"/>
      </w:pPr>
    </w:lvl>
    <w:lvl w:ilvl="7" w:tplc="0774468A">
      <w:start w:val="1"/>
      <w:numFmt w:val="bullet"/>
      <w:lvlText w:val="●"/>
      <w:lvlJc w:val="left"/>
      <w:pPr>
        <w:ind w:left="5760" w:hanging="360"/>
      </w:pPr>
    </w:lvl>
    <w:lvl w:ilvl="8" w:tplc="6E426B06">
      <w:start w:val="1"/>
      <w:numFmt w:val="bullet"/>
      <w:lvlText w:val="●"/>
      <w:lvlJc w:val="left"/>
      <w:pPr>
        <w:ind w:left="6480" w:hanging="360"/>
      </w:pPr>
    </w:lvl>
  </w:abstractNum>
  <w:num w:numId="1" w16cid:durableId="138749216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369"/>
    <w:rsid w:val="0006377B"/>
    <w:rsid w:val="000F061A"/>
    <w:rsid w:val="00191E5C"/>
    <w:rsid w:val="00401012"/>
    <w:rsid w:val="00522833"/>
    <w:rsid w:val="008C5B82"/>
    <w:rsid w:val="009E198D"/>
    <w:rsid w:val="00B8583D"/>
    <w:rsid w:val="00BE5369"/>
    <w:rsid w:val="00EB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4C60A9"/>
  <w15:docId w15:val="{47E449D4-F7EE-4BC9-95C6-F549C6E4C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06377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06377B"/>
  </w:style>
  <w:style w:type="paragraph" w:styleId="ab">
    <w:name w:val="footer"/>
    <w:basedOn w:val="a"/>
    <w:link w:val="Char2"/>
    <w:uiPriority w:val="99"/>
    <w:unhideWhenUsed/>
    <w:rsid w:val="0006377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063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429</Words>
  <Characters>2447</Characters>
  <Application>Microsoft Office Word</Application>
  <DocSecurity>0</DocSecurity>
  <Lines>20</Lines>
  <Paragraphs>5</Paragraphs>
  <ScaleCrop>false</ScaleCrop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kiseock Han</cp:lastModifiedBy>
  <cp:revision>4</cp:revision>
  <dcterms:created xsi:type="dcterms:W3CDTF">2026-07-14T06:15:00Z</dcterms:created>
  <dcterms:modified xsi:type="dcterms:W3CDTF">2026-07-14T06:38:00Z</dcterms:modified>
</cp:coreProperties>
</file>