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BF2" w:rsidRDefault="00850277">
      <w:pPr>
        <w:keepNext/>
        <w:spacing w:after="20"/>
        <w:jc w:val="center"/>
      </w:pPr>
      <w:r>
        <w:rPr>
          <w:b/>
          <w:color w:val="000000"/>
          <w:sz w:val="42"/>
        </w:rPr>
        <w:t>구매 (한글 및 영문) 규격서</w:t>
      </w:r>
    </w:p>
    <w:p w:rsidR="00274BF2" w:rsidRDefault="00850277">
      <w:pPr>
        <w:spacing w:after="200"/>
        <w:jc w:val="center"/>
      </w:pPr>
      <w:r>
        <w:rPr>
          <w:color w:val="000000"/>
          <w:sz w:val="30"/>
        </w:rPr>
        <w:t>(COMMODITY SPECIFICATION)</w:t>
      </w:r>
    </w:p>
    <w:tbl>
      <w:tblPr>
        <w:tblStyle w:val="af9"/>
        <w:tblW w:w="933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00"/>
        <w:gridCol w:w="620"/>
        <w:gridCol w:w="5200"/>
        <w:gridCol w:w="1400"/>
        <w:gridCol w:w="1618"/>
      </w:tblGrid>
      <w:tr w:rsidR="00274BF2">
        <w:tc>
          <w:tcPr>
            <w:tcW w:w="1120" w:type="dxa"/>
            <w:gridSpan w:val="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번호</w:t>
            </w:r>
          </w:p>
        </w:tc>
        <w:tc>
          <w:tcPr>
            <w:tcW w:w="52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품  명</w:t>
            </w:r>
          </w:p>
        </w:tc>
        <w:tc>
          <w:tcPr>
            <w:tcW w:w="14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수량</w:t>
            </w:r>
          </w:p>
        </w:tc>
        <w:tc>
          <w:tcPr>
            <w:tcW w:w="1618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비고</w:t>
            </w:r>
          </w:p>
        </w:tc>
      </w:tr>
      <w:tr w:rsidR="00274BF2">
        <w:tc>
          <w:tcPr>
            <w:tcW w:w="500" w:type="dxa"/>
            <w:vMerge w:val="restart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color w:val="000000"/>
                <w:sz w:val="19"/>
              </w:rPr>
              <w:t>1</w:t>
            </w:r>
          </w:p>
        </w:tc>
        <w:tc>
          <w:tcPr>
            <w:tcW w:w="6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19"/>
              </w:rPr>
              <w:t>한글</w:t>
            </w:r>
          </w:p>
        </w:tc>
        <w:tc>
          <w:tcPr>
            <w:tcW w:w="52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rPr>
                <w:lang w:eastAsia="ko-KR"/>
              </w:rPr>
            </w:pPr>
            <w:r>
              <w:rPr>
                <w:color w:val="000000"/>
                <w:sz w:val="19"/>
                <w:lang w:eastAsia="ko-KR"/>
              </w:rPr>
              <w:t>AI 인프라 구축용 스마트기기 및 S/W 구매</w:t>
            </w:r>
          </w:p>
        </w:tc>
        <w:tc>
          <w:tcPr>
            <w:tcW w:w="1400" w:type="dxa"/>
            <w:vMerge w:val="restart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color w:val="000000"/>
                <w:sz w:val="19"/>
              </w:rPr>
              <w:t>1</w:t>
            </w:r>
          </w:p>
        </w:tc>
        <w:tc>
          <w:tcPr>
            <w:tcW w:w="1618" w:type="dxa"/>
            <w:vMerge w:val="restart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274BF2">
            <w:pPr>
              <w:spacing w:after="0" w:line="288" w:lineRule="auto"/>
              <w:jc w:val="center"/>
            </w:pPr>
          </w:p>
        </w:tc>
      </w:tr>
      <w:tr w:rsidR="00274BF2">
        <w:tc>
          <w:tcPr>
            <w:tcW w:w="500" w:type="dxa"/>
            <w:vMerge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274BF2" w:rsidRDefault="00274BF2"/>
        </w:tc>
        <w:tc>
          <w:tcPr>
            <w:tcW w:w="6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19"/>
              </w:rPr>
              <w:t>영문</w:t>
            </w:r>
          </w:p>
        </w:tc>
        <w:tc>
          <w:tcPr>
            <w:tcW w:w="52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274BF2" w:rsidRDefault="00850277">
            <w:pPr>
              <w:spacing w:after="0" w:line="288" w:lineRule="auto"/>
            </w:pPr>
            <w:r>
              <w:rPr>
                <w:color w:val="000000"/>
                <w:sz w:val="19"/>
              </w:rPr>
              <w:t>Chromebook Plus and Security S/W Package</w:t>
            </w:r>
          </w:p>
        </w:tc>
        <w:tc>
          <w:tcPr>
            <w:tcW w:w="1400" w:type="dxa"/>
            <w:vMerge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274BF2" w:rsidRDefault="00274BF2"/>
        </w:tc>
        <w:tc>
          <w:tcPr>
            <w:tcW w:w="1618" w:type="dxa"/>
            <w:vMerge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274BF2" w:rsidRDefault="00274BF2"/>
        </w:tc>
      </w:tr>
    </w:tbl>
    <w:p w:rsidR="00274BF2" w:rsidRDefault="00850277">
      <w:pPr>
        <w:pStyle w:val="1"/>
        <w:rPr>
          <w:lang w:eastAsia="ko-KR"/>
        </w:rPr>
      </w:pPr>
      <w:r>
        <w:rPr>
          <w:lang w:eastAsia="ko-KR"/>
        </w:rPr>
        <w:t xml:space="preserve">A. </w:t>
      </w:r>
      <w:proofErr w:type="spellStart"/>
      <w:r>
        <w:rPr>
          <w:lang w:eastAsia="ko-KR"/>
        </w:rPr>
        <w:t>특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징</w:t>
      </w:r>
      <w:r>
        <w:rPr>
          <w:lang w:eastAsia="ko-KR"/>
        </w:rPr>
        <w:t xml:space="preserve"> (FEATURE)</w:t>
      </w:r>
    </w:p>
    <w:p w:rsidR="00274BF2" w:rsidRDefault="00850277">
      <w:pPr>
        <w:ind w:left="340" w:hanging="170"/>
        <w:jc w:val="both"/>
        <w:rPr>
          <w:lang w:eastAsia="ko-KR"/>
        </w:rPr>
      </w:pPr>
      <w:r>
        <w:rPr>
          <w:color w:val="000000"/>
          <w:lang w:eastAsia="ko-KR"/>
        </w:rPr>
        <w:t>본 건은 송원대학교 교직원 및 학생의 안전하고 혁신적인 AI 교육 인프라를 구축하기 위한 통합 솔루션입니다.</w:t>
      </w:r>
    </w:p>
    <w:p w:rsidR="00274BF2" w:rsidRDefault="00850277">
      <w:pPr>
        <w:ind w:left="454" w:hanging="283"/>
        <w:rPr>
          <w:lang w:eastAsia="ko-KR"/>
        </w:rPr>
      </w:pPr>
      <w:r>
        <w:rPr>
          <w:color w:val="000000"/>
          <w:lang w:eastAsia="ko-KR"/>
        </w:rPr>
        <w:t xml:space="preserve">가. </w:t>
      </w:r>
      <w:proofErr w:type="spellStart"/>
      <w:r>
        <w:rPr>
          <w:color w:val="000000"/>
          <w:lang w:eastAsia="ko-KR"/>
        </w:rPr>
        <w:t>ChromeOS</w:t>
      </w:r>
      <w:proofErr w:type="spellEnd"/>
      <w:r>
        <w:rPr>
          <w:color w:val="000000"/>
          <w:lang w:eastAsia="ko-KR"/>
        </w:rPr>
        <w:t xml:space="preserve"> 기반의 </w:t>
      </w:r>
      <w:proofErr w:type="spellStart"/>
      <w:r>
        <w:rPr>
          <w:color w:val="000000"/>
          <w:lang w:eastAsia="ko-KR"/>
        </w:rPr>
        <w:t>크롬북</w:t>
      </w:r>
      <w:proofErr w:type="spellEnd"/>
      <w:r>
        <w:rPr>
          <w:color w:val="000000"/>
          <w:lang w:eastAsia="ko-KR"/>
        </w:rPr>
        <w:t xml:space="preserve"> 플러스급 하드웨어와 Chrome Enterprise Premium(CEP) 브라우저 보안 솔루션을 결합하여 제로 트러스트 기반의 교육환경을 제공합니다.</w:t>
      </w:r>
    </w:p>
    <w:p w:rsidR="00274BF2" w:rsidRDefault="00850277">
      <w:pPr>
        <w:ind w:left="454" w:hanging="283"/>
        <w:rPr>
          <w:lang w:eastAsia="ko-KR"/>
        </w:rPr>
      </w:pPr>
      <w:r>
        <w:rPr>
          <w:color w:val="000000"/>
          <w:lang w:eastAsia="ko-KR"/>
        </w:rPr>
        <w:t xml:space="preserve">나. 기기와 라이선스의 활용을 위해 사용자 연수, 인증 프로그램, </w:t>
      </w:r>
      <w:proofErr w:type="spellStart"/>
      <w:r>
        <w:rPr>
          <w:color w:val="000000"/>
          <w:lang w:eastAsia="ko-KR"/>
        </w:rPr>
        <w:t>해커톤</w:t>
      </w:r>
      <w:proofErr w:type="spellEnd"/>
      <w:r>
        <w:rPr>
          <w:color w:val="000000"/>
          <w:lang w:eastAsia="ko-KR"/>
        </w:rPr>
        <w:t>·아이디어 경진대회 운영 지원을 포함한 기술지원 및 부대교육을 제공합니다.</w:t>
      </w:r>
    </w:p>
    <w:p w:rsidR="00274BF2" w:rsidRDefault="00850277">
      <w:pPr>
        <w:pStyle w:val="1"/>
      </w:pPr>
      <w:r>
        <w:t xml:space="preserve">B. </w:t>
      </w:r>
      <w:r>
        <w:t>세부사양</w:t>
      </w:r>
      <w:r>
        <w:t xml:space="preserve"> </w:t>
      </w:r>
      <w:r>
        <w:t>및</w:t>
      </w:r>
      <w:r>
        <w:t xml:space="preserve"> </w:t>
      </w:r>
      <w:r>
        <w:t>규격</w:t>
      </w:r>
      <w:r>
        <w:t xml:space="preserve"> (SPECIFICATION)</w:t>
      </w:r>
    </w:p>
    <w:p w:rsidR="00274BF2" w:rsidRDefault="00850277">
      <w:pPr>
        <w:keepNext/>
        <w:rPr>
          <w:b/>
          <w:color w:val="000000"/>
          <w:sz w:val="22"/>
          <w:lang w:eastAsia="ko-KR"/>
        </w:rPr>
      </w:pPr>
      <w:r>
        <w:rPr>
          <w:b/>
          <w:color w:val="000000"/>
          <w:sz w:val="22"/>
          <w:lang w:eastAsia="ko-KR"/>
        </w:rPr>
        <w:t xml:space="preserve">1. 14인치 터치 </w:t>
      </w:r>
      <w:proofErr w:type="spellStart"/>
      <w:r>
        <w:rPr>
          <w:b/>
          <w:color w:val="000000"/>
          <w:sz w:val="22"/>
          <w:lang w:eastAsia="ko-KR"/>
        </w:rPr>
        <w:t>크롬북</w:t>
      </w:r>
      <w:proofErr w:type="spellEnd"/>
      <w:r>
        <w:rPr>
          <w:b/>
          <w:color w:val="000000"/>
          <w:sz w:val="22"/>
          <w:lang w:eastAsia="ko-KR"/>
        </w:rPr>
        <w:t xml:space="preserve"> 플러스급 기기 (40대)</w:t>
      </w:r>
      <w:bookmarkStart w:id="0" w:name="_GoBack"/>
      <w:bookmarkEnd w:id="0"/>
    </w:p>
    <w:p w:rsidR="00850277" w:rsidRDefault="00850277" w:rsidP="00850277">
      <w:pPr>
        <w:pStyle w:val="aff1"/>
        <w:spacing w:line="456" w:lineRule="auto"/>
        <w:ind w:left="114"/>
        <w:rPr>
          <w:spacing w:val="-10"/>
          <w:w w:val="95"/>
          <w:position w:val="1"/>
          <w:sz w:val="22"/>
          <w:szCs w:val="22"/>
        </w:rPr>
      </w:pPr>
      <w:r>
        <w:rPr>
          <w:noProof/>
          <w:spacing w:val="-10"/>
          <w:w w:val="95"/>
          <w:position w:val="1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437515</wp:posOffset>
            </wp:positionH>
            <wp:positionV relativeFrom="line">
              <wp:posOffset>221615</wp:posOffset>
            </wp:positionV>
            <wp:extent cx="2468880" cy="2468880"/>
            <wp:effectExtent l="0" t="0" r="7620" b="0"/>
            <wp:wrapTopAndBottom/>
            <wp:docPr id="1" name="그림 1" descr="EMB00001db42a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9748504" descr="EMB00001db42a8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277" w:rsidRDefault="00850277">
      <w:pPr>
        <w:keepNext/>
        <w:rPr>
          <w:lang w:eastAsia="ko-KR"/>
        </w:rPr>
      </w:pP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프로세서: MediaTek </w:t>
      </w:r>
      <w:proofErr w:type="spellStart"/>
      <w:r>
        <w:rPr>
          <w:color w:val="000000"/>
          <w:lang w:eastAsia="ko-KR"/>
        </w:rPr>
        <w:t>Kompanio</w:t>
      </w:r>
      <w:proofErr w:type="spellEnd"/>
      <w:r>
        <w:rPr>
          <w:color w:val="000000"/>
          <w:lang w:eastAsia="ko-KR"/>
        </w:rPr>
        <w:t xml:space="preserve"> Ultra 910 또는 동등 이상의 성능을 가진 프로세서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AI 가속: NPU 50 TOPS 이상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lastRenderedPageBreak/>
        <w:t>- 메모리(RAM): 12GB 이상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저장장치: 128GB 이상 UFS 4.0, </w:t>
      </w:r>
      <w:proofErr w:type="spellStart"/>
      <w:r>
        <w:rPr>
          <w:color w:val="000000"/>
          <w:lang w:eastAsia="ko-KR"/>
        </w:rPr>
        <w:t>NVMe</w:t>
      </w:r>
      <w:proofErr w:type="spellEnd"/>
      <w:r>
        <w:rPr>
          <w:color w:val="000000"/>
          <w:lang w:eastAsia="ko-KR"/>
        </w:rPr>
        <w:t xml:space="preserve"> SSD 또는 동등 이상의 저장장치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디스플레이: 14인치(±0.5인치), 터치스크린, WUXGA(1920×1200) 이상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운영체제: Google </w:t>
      </w:r>
      <w:proofErr w:type="spellStart"/>
      <w:r>
        <w:rPr>
          <w:color w:val="000000"/>
          <w:lang w:eastAsia="ko-KR"/>
        </w:rPr>
        <w:t>ChromeOS</w:t>
      </w:r>
      <w:proofErr w:type="spellEnd"/>
      <w:r>
        <w:rPr>
          <w:color w:val="000000"/>
          <w:lang w:eastAsia="ko-KR"/>
        </w:rPr>
        <w:t xml:space="preserve"> 정품, Chromebook Plus급으로 제조사 인증된 모델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무선통신: Wi-Fi 7 또는 동등 이상, Bluetooth 지원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기타: </w:t>
      </w:r>
      <w:proofErr w:type="spellStart"/>
      <w:r>
        <w:rPr>
          <w:color w:val="000000"/>
          <w:lang w:eastAsia="ko-KR"/>
        </w:rPr>
        <w:t>웹캠</w:t>
      </w:r>
      <w:proofErr w:type="spellEnd"/>
      <w:r>
        <w:rPr>
          <w:color w:val="000000"/>
          <w:lang w:eastAsia="ko-KR"/>
        </w:rPr>
        <w:t>, 내장 마이크, USB-C 충전 및 전원 어댑터 포함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관리: Chrome Education Upgrade 적용 및 Google Workspace 관리 콘솔에서 기기 등록·정책관리 가능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제품상태: 제조사 정품 신품으로 국내 A/S가 가능할 것</w:t>
      </w:r>
    </w:p>
    <w:p w:rsidR="00274BF2" w:rsidRDefault="00850277">
      <w:pPr>
        <w:spacing w:after="80"/>
        <w:jc w:val="both"/>
        <w:rPr>
          <w:lang w:eastAsia="ko-KR"/>
        </w:rPr>
      </w:pPr>
      <w:r>
        <w:rPr>
          <w:color w:val="000000"/>
          <w:lang w:eastAsia="ko-KR"/>
        </w:rPr>
        <w:t>※ 위 규격과 동등 이상의 제품을 제안할 수 있으며, 동등 이상 여부를 확인할 수 있는 자료를 제출하여야 합니다.</w:t>
      </w:r>
    </w:p>
    <w:p w:rsidR="00274BF2" w:rsidRDefault="00850277">
      <w:pPr>
        <w:keepNext/>
        <w:rPr>
          <w:lang w:eastAsia="ko-KR"/>
        </w:rPr>
      </w:pPr>
      <w:r>
        <w:rPr>
          <w:b/>
          <w:color w:val="000000"/>
          <w:sz w:val="22"/>
          <w:lang w:eastAsia="ko-KR"/>
        </w:rPr>
        <w:t>2. Chrome Enterprise Premium(CEP) 라이선스 (230개)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대상: 교직원 230명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상황 인식 접근제어 및 제로 트러스트 보안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고급 데이터 손실 방지(DLP)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</w:t>
      </w:r>
      <w:proofErr w:type="spellStart"/>
      <w:r>
        <w:rPr>
          <w:color w:val="000000"/>
          <w:lang w:eastAsia="ko-KR"/>
        </w:rPr>
        <w:t>멀웨어</w:t>
      </w:r>
      <w:proofErr w:type="spellEnd"/>
      <w:r>
        <w:rPr>
          <w:color w:val="000000"/>
          <w:lang w:eastAsia="ko-KR"/>
        </w:rPr>
        <w:t>·피싱에 대한 위협 방지와 심층검사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중앙집중식 클라우드 관리 콘솔 연동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기존 Google </w:t>
      </w:r>
      <w:proofErr w:type="spellStart"/>
      <w:r>
        <w:rPr>
          <w:color w:val="000000"/>
          <w:lang w:eastAsia="ko-KR"/>
        </w:rPr>
        <w:t>Workspace·ChromeOS</w:t>
      </w:r>
      <w:proofErr w:type="spellEnd"/>
      <w:r>
        <w:rPr>
          <w:color w:val="000000"/>
          <w:lang w:eastAsia="ko-KR"/>
        </w:rPr>
        <w:t xml:space="preserve"> 관리환경과 정상 연동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라이선스 제공기간 및 기술지원 범위는 제조사 정책과 계약조건에 따르며, 납품 시 정품 라이선스 발급·등록 내역 제출</w:t>
      </w:r>
    </w:p>
    <w:p w:rsidR="00274BF2" w:rsidRDefault="00850277">
      <w:pPr>
        <w:keepNext/>
        <w:rPr>
          <w:lang w:eastAsia="ko-KR"/>
        </w:rPr>
      </w:pPr>
      <w:r>
        <w:rPr>
          <w:b/>
          <w:color w:val="000000"/>
          <w:sz w:val="22"/>
          <w:lang w:eastAsia="ko-KR"/>
        </w:rPr>
        <w:t xml:space="preserve">3. </w:t>
      </w:r>
      <w:proofErr w:type="spellStart"/>
      <w:r>
        <w:rPr>
          <w:b/>
          <w:color w:val="000000"/>
          <w:sz w:val="22"/>
          <w:lang w:eastAsia="ko-KR"/>
        </w:rPr>
        <w:t>크롬북</w:t>
      </w:r>
      <w:proofErr w:type="spellEnd"/>
      <w:r>
        <w:rPr>
          <w:b/>
          <w:color w:val="000000"/>
          <w:sz w:val="22"/>
          <w:lang w:eastAsia="ko-KR"/>
        </w:rPr>
        <w:t xml:space="preserve"> </w:t>
      </w:r>
      <w:proofErr w:type="spellStart"/>
      <w:r>
        <w:rPr>
          <w:b/>
          <w:color w:val="000000"/>
          <w:sz w:val="22"/>
          <w:lang w:eastAsia="ko-KR"/>
        </w:rPr>
        <w:t>충전보관함</w:t>
      </w:r>
      <w:proofErr w:type="spellEnd"/>
      <w:r>
        <w:rPr>
          <w:b/>
          <w:color w:val="000000"/>
          <w:sz w:val="22"/>
          <w:lang w:eastAsia="ko-KR"/>
        </w:rPr>
        <w:t xml:space="preserve"> (2대)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</w:t>
      </w:r>
      <w:proofErr w:type="spellStart"/>
      <w:r>
        <w:rPr>
          <w:color w:val="000000"/>
          <w:lang w:eastAsia="ko-KR"/>
        </w:rPr>
        <w:t>수용량</w:t>
      </w:r>
      <w:proofErr w:type="spellEnd"/>
      <w:r>
        <w:rPr>
          <w:color w:val="000000"/>
          <w:lang w:eastAsia="ko-KR"/>
        </w:rPr>
        <w:t>: 1대당 24대 이상 보관 및 동시 충전 가능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기능: 과전류·과부하 차단, </w:t>
      </w:r>
      <w:proofErr w:type="spellStart"/>
      <w:r>
        <w:rPr>
          <w:color w:val="000000"/>
          <w:lang w:eastAsia="ko-KR"/>
        </w:rPr>
        <w:t>잠금장치</w:t>
      </w:r>
      <w:proofErr w:type="spellEnd"/>
      <w:r>
        <w:rPr>
          <w:color w:val="000000"/>
          <w:lang w:eastAsia="ko-KR"/>
        </w:rPr>
        <w:t>, 이동식 바퀴와 통풍구조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기기·어댑터를 안전하게 보관할 수 있으며 국내 전기용품 안전기준에 적합할 것</w:t>
      </w:r>
    </w:p>
    <w:p w:rsidR="00274BF2" w:rsidRDefault="00850277">
      <w:pPr>
        <w:keepNext/>
        <w:rPr>
          <w:lang w:eastAsia="ko-KR"/>
        </w:rPr>
      </w:pPr>
      <w:r>
        <w:rPr>
          <w:b/>
          <w:color w:val="000000"/>
          <w:sz w:val="22"/>
          <w:lang w:eastAsia="ko-KR"/>
        </w:rPr>
        <w:t>4. 필수 부대조건(시스템 기술지원 및 교육 연수) (총 3회)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사용자연수: Gemini Academy 또는 동등 수준의 생성형 AI 활용 연수와 인증 프로그램 운영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 xml:space="preserve">- 행사지원: 교직원 및 학생 대상 AI 활용 </w:t>
      </w:r>
      <w:proofErr w:type="spellStart"/>
      <w:r>
        <w:rPr>
          <w:color w:val="000000"/>
          <w:lang w:eastAsia="ko-KR"/>
        </w:rPr>
        <w:t>해커톤</w:t>
      </w:r>
      <w:proofErr w:type="spellEnd"/>
      <w:r>
        <w:rPr>
          <w:color w:val="000000"/>
          <w:lang w:eastAsia="ko-KR"/>
        </w:rPr>
        <w:t>·아이디어 경진대회 등의 기술지원과 운영 지원</w:t>
      </w:r>
    </w:p>
    <w:p w:rsidR="00274BF2" w:rsidRDefault="00850277">
      <w:pPr>
        <w:spacing w:after="20"/>
        <w:ind w:left="567" w:hanging="283"/>
        <w:rPr>
          <w:lang w:eastAsia="ko-KR"/>
        </w:rPr>
      </w:pPr>
      <w:r>
        <w:rPr>
          <w:color w:val="000000"/>
          <w:lang w:eastAsia="ko-KR"/>
        </w:rPr>
        <w:t>- 강사요건: Google for Education 공인 트레이너 또는 동등 수준의 자격·경력을 갖춘 강사</w:t>
      </w:r>
    </w:p>
    <w:p w:rsidR="00274BF2" w:rsidRDefault="00850277">
      <w:pPr>
        <w:pStyle w:val="1"/>
        <w:rPr>
          <w:lang w:eastAsia="ko-KR"/>
        </w:rPr>
      </w:pPr>
      <w:r>
        <w:rPr>
          <w:lang w:eastAsia="ko-KR"/>
        </w:rPr>
        <w:lastRenderedPageBreak/>
        <w:t xml:space="preserve">C. </w:t>
      </w:r>
      <w:r>
        <w:rPr>
          <w:lang w:eastAsia="ko-KR"/>
        </w:rPr>
        <w:t>비</w:t>
      </w:r>
      <w:r>
        <w:rPr>
          <w:lang w:eastAsia="ko-KR"/>
        </w:rPr>
        <w:t xml:space="preserve"> </w:t>
      </w:r>
      <w:r>
        <w:rPr>
          <w:lang w:eastAsia="ko-KR"/>
        </w:rPr>
        <w:t>고</w:t>
      </w:r>
      <w:r>
        <w:rPr>
          <w:lang w:eastAsia="ko-KR"/>
        </w:rPr>
        <w:t xml:space="preserve"> (REMARKS)</w:t>
      </w:r>
    </w:p>
    <w:p w:rsidR="00274BF2" w:rsidRDefault="00850277">
      <w:pPr>
        <w:ind w:left="454" w:hanging="283"/>
        <w:rPr>
          <w:lang w:eastAsia="ko-KR"/>
        </w:rPr>
      </w:pPr>
      <w:r>
        <w:rPr>
          <w:color w:val="000000"/>
          <w:lang w:eastAsia="ko-KR"/>
        </w:rPr>
        <w:t>1. 무상 A/S 기간: 납품(검수완료)일로부터 1년. 다만 S/W 라이선스는 제조사 정책에 따릅니다.</w:t>
      </w:r>
    </w:p>
    <w:p w:rsidR="00274BF2" w:rsidRDefault="00850277">
      <w:pPr>
        <w:ind w:left="454" w:hanging="283"/>
        <w:rPr>
          <w:lang w:eastAsia="ko-KR"/>
        </w:rPr>
      </w:pPr>
      <w:r>
        <w:rPr>
          <w:color w:val="000000"/>
          <w:lang w:eastAsia="ko-KR"/>
        </w:rPr>
        <w:t xml:space="preserve">2. </w:t>
      </w:r>
      <w:proofErr w:type="spellStart"/>
      <w:r>
        <w:rPr>
          <w:color w:val="000000"/>
          <w:lang w:eastAsia="ko-KR"/>
        </w:rPr>
        <w:t>크롬북은</w:t>
      </w:r>
      <w:proofErr w:type="spellEnd"/>
      <w:r>
        <w:rPr>
          <w:color w:val="000000"/>
          <w:lang w:eastAsia="ko-KR"/>
        </w:rPr>
        <w:t xml:space="preserve"> 제조사 또는 공급사가 발행한 물품공급 및 기술지원·A/S 확약서를 제출하여야 합니다.</w:t>
      </w:r>
    </w:p>
    <w:p w:rsidR="00274BF2" w:rsidRDefault="00850277">
      <w:pPr>
        <w:ind w:left="454" w:hanging="283"/>
        <w:rPr>
          <w:lang w:eastAsia="ko-KR"/>
        </w:rPr>
      </w:pPr>
      <w:r>
        <w:rPr>
          <w:color w:val="000000"/>
          <w:lang w:eastAsia="ko-KR"/>
        </w:rPr>
        <w:t>3. CEP 설정과 교육 프로그램 수행을 위해 Google 공인 파트너 인증서 또는 제조사·공급사의 기술지원 확인서를 제출하여야 합니다.</w:t>
      </w:r>
    </w:p>
    <w:p w:rsidR="00274BF2" w:rsidRDefault="00850277">
      <w:pPr>
        <w:ind w:left="454" w:hanging="283"/>
        <w:rPr>
          <w:lang w:eastAsia="ko-KR"/>
        </w:rPr>
      </w:pPr>
      <w:r>
        <w:rPr>
          <w:color w:val="000000"/>
          <w:lang w:eastAsia="ko-KR"/>
        </w:rPr>
        <w:t>4. 교육 강사는 Google for Education 공인 트레이너 또는 동등 수준의 자격·경력을 갖춘 자로 구성하여야 합니다.</w:t>
      </w:r>
    </w:p>
    <w:p w:rsidR="00274BF2" w:rsidRDefault="00850277">
      <w:pPr>
        <w:ind w:left="454" w:hanging="283"/>
        <w:rPr>
          <w:lang w:eastAsia="ko-KR"/>
        </w:rPr>
      </w:pPr>
      <w:r>
        <w:rPr>
          <w:color w:val="000000"/>
          <w:lang w:eastAsia="ko-KR"/>
        </w:rPr>
        <w:t>5. 규격비교표에는 요구규격 충족 여부를 표시하고, 동등 이상의 제품을 제안하는 경우 확인 가능한 자료를 함께 제출하여야 합니다.</w:t>
      </w:r>
    </w:p>
    <w:sectPr w:rsidR="00274BF2" w:rsidSect="00034616">
      <w:pgSz w:w="11906" w:h="16838"/>
      <w:pgMar w:top="1020" w:right="1134" w:bottom="964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74BF2"/>
    <w:rsid w:val="0029639D"/>
    <w:rsid w:val="00326F90"/>
    <w:rsid w:val="006F220F"/>
    <w:rsid w:val="0085027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8C98B6D1-C165-497D-B071-CB98C3815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pPr>
      <w:spacing w:after="30" w:line="324" w:lineRule="auto"/>
    </w:pPr>
    <w:rPr>
      <w:rFonts w:ascii="함초롬바탕" w:eastAsia="함초롬바탕" w:hAnsi="함초롬바탕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160" w:after="60" w:line="288" w:lineRule="auto"/>
      <w:outlineLvl w:val="0"/>
    </w:pPr>
    <w:rPr>
      <w:rFonts w:asciiTheme="majorHAnsi" w:eastAsiaTheme="majorEastAsia" w:hAnsiTheme="majorHAnsi" w:cstheme="majorBidi"/>
      <w:b/>
      <w:bCs/>
      <w:color w:val="000000"/>
      <w:sz w:val="25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ff1">
    <w:name w:val="바탕글"/>
    <w:basedOn w:val="a1"/>
    <w:rsid w:val="00850277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1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0AB32-B9E6-45D7-BA46-7B55E2B8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AI 인프라 구축용 스마트기기 및 S/W 구매 규격서</vt:lpstr>
      <vt:lpstr/>
    </vt:vector>
  </TitlesOfParts>
  <Manager/>
  <Company/>
  <LinksUpToDate>false</LinksUpToDate>
  <CharactersWithSpaces>1935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인프라 구축용 스마트기기 및 S/W 구매 규격서</dc:title>
  <dc:subject>AI 인프라 구축용 스마트기기 및 S/W 구매</dc:subject>
  <dc:creator>송원대학교</dc:creator>
  <cp:keywords/>
  <dc:description>generated by python-docx</dc:description>
  <cp:lastModifiedBy>user</cp:lastModifiedBy>
  <cp:revision>2</cp:revision>
  <dcterms:created xsi:type="dcterms:W3CDTF">2026-08-10T06:30:00Z</dcterms:created>
  <dcterms:modified xsi:type="dcterms:W3CDTF">2026-08-10T06:30:00Z</dcterms:modified>
  <cp:category/>
</cp:coreProperties>
</file>