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폐열재활용 저녹스버너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(주)삼덕피앤씨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(주)삼덕피앤씨의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(주)삼덕피앤씨 2026년 스마트 생태공장 구축사업(폐열재활용 저녹스버너)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413, (주)삼덕피앤씨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99,000,000원(부가가치세 포함)   /   추정가격 : 90,000,000원(부가가치세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(주)삼덕피앤씨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(samduckpnc@bill36524.com)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413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(주)삼덕피앤씨가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(주)삼덕피앤씨의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