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8" w:type="dxa"/>
        <w:tblLayout w:type="fixed"/>
        <w:tblLook w:val="0000" w:firstRow="0" w:lastRow="0" w:firstColumn="0" w:lastColumn="0" w:noHBand="0" w:noVBand="0"/>
      </w:tblPr>
      <w:tblGrid>
        <w:gridCol w:w="4601"/>
        <w:gridCol w:w="4601"/>
      </w:tblGrid>
      <w:tr w:rsidR="00834984" w14:paraId="4CE05429" w14:textId="77777777">
        <w:trPr>
          <w:cantSplit/>
          <w:trHeight w:hRule="exact" w:val="2764"/>
        </w:trPr>
        <w:tc>
          <w:tcPr>
            <w:tcW w:w="4601" w:type="dxa"/>
          </w:tcPr>
          <w:p w14:paraId="2B236CAC" w14:textId="77777777" w:rsidR="00834984" w:rsidRDefault="008675C8">
            <w:pPr>
              <w:pStyle w:val="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hidden="0" allowOverlap="1" wp14:anchorId="347EB258" wp14:editId="7B8CA558">
                      <wp:simplePos x="0" y="0"/>
                      <wp:positionH relativeFrom="column">
                        <wp:posOffset>-43815</wp:posOffset>
                      </wp:positionH>
                      <wp:positionV relativeFrom="paragraph">
                        <wp:posOffset>1410970</wp:posOffset>
                      </wp:positionV>
                      <wp:extent cx="5767705" cy="1390650"/>
                      <wp:effectExtent l="4762" t="4762" r="30162" b="30162"/>
                      <wp:wrapNone/>
                      <wp:docPr id="1025" name="shape10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767705" cy="1390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solidFill>
                                  <a:srgbClr val="000000"/>
                                </a:solidFill>
                                <a:miter lim="800000"/>
                              </a:ln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wps:spPr>
                            <wps:txbx>
                              <w:txbxContent>
                                <w:p w14:paraId="1EA730A5" w14:textId="765A635C" w:rsidR="00834984" w:rsidRDefault="00796CCC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Theme="majorHAnsi" w:eastAsiaTheme="majorHAnsi" w:hAnsiTheme="majorHAnsi" w:cs="바탕"/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Theme="majorHAnsi" w:eastAsiaTheme="majorHAnsi" w:hAnsiTheme="majorHAnsi" w:cs="바탕" w:hint="eastAsia"/>
                                      <w:b/>
                                      <w:sz w:val="44"/>
                                      <w:szCs w:val="44"/>
                                    </w:rPr>
                                    <w:t>현대</w:t>
                                  </w:r>
                                  <w:r>
                                    <w:rPr>
                                      <w:rFonts w:asciiTheme="majorHAnsi" w:eastAsiaTheme="majorHAnsi" w:hAnsiTheme="majorHAnsi" w:cs="바탕"/>
                                      <w:b/>
                                      <w:sz w:val="44"/>
                                      <w:szCs w:val="44"/>
                                    </w:rPr>
                                    <w:t>오토에버</w:t>
                                  </w:r>
                                  <w:r>
                                    <w:rPr>
                                      <w:rFonts w:asciiTheme="majorHAnsi" w:eastAsiaTheme="majorHAnsi" w:hAnsiTheme="majorHAnsi" w:cs="바탕" w:hint="eastAsia"/>
                                      <w:b/>
                                      <w:sz w:val="44"/>
                                      <w:szCs w:val="44"/>
                                    </w:rPr>
                                    <w:t xml:space="preserve"> 성</w:t>
                                  </w:r>
                                  <w:r>
                                    <w:rPr>
                                      <w:rFonts w:asciiTheme="majorHAnsi" w:eastAsiaTheme="majorHAnsi" w:hAnsiTheme="majorHAnsi" w:cs="바탕"/>
                                      <w:b/>
                                      <w:sz w:val="44"/>
                                      <w:szCs w:val="44"/>
                                    </w:rPr>
                                    <w:t>수</w:t>
                                  </w:r>
                                  <w:r w:rsidR="008675C8">
                                    <w:rPr>
                                      <w:rFonts w:asciiTheme="majorHAnsi" w:eastAsiaTheme="majorHAnsi" w:hAnsiTheme="majorHAnsi" w:cs="바탕"/>
                                      <w:b/>
                                      <w:sz w:val="44"/>
                                      <w:szCs w:val="44"/>
                                    </w:rPr>
                                    <w:t xml:space="preserve"> 직장어린이집</w:t>
                                  </w:r>
                                </w:p>
                                <w:p w14:paraId="0F01F8D8" w14:textId="04C118DD" w:rsidR="00834984" w:rsidRDefault="00796CCC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Theme="majorHAnsi" w:eastAsiaTheme="majorHAnsi" w:hAnsiTheme="majorHAnsi"/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Theme="majorHAnsi" w:eastAsiaTheme="majorHAnsi" w:hAnsiTheme="majorHAnsi" w:cs="바탕" w:hint="eastAsia"/>
                                      <w:b/>
                                      <w:sz w:val="44"/>
                                      <w:szCs w:val="44"/>
                                    </w:rPr>
                                    <w:t xml:space="preserve">설치 </w:t>
                                  </w:r>
                                  <w:r>
                                    <w:rPr>
                                      <w:rFonts w:asciiTheme="majorHAnsi" w:eastAsiaTheme="majorHAnsi" w:hAnsiTheme="majorHAnsi" w:cs="바탕"/>
                                      <w:b/>
                                      <w:sz w:val="44"/>
                                      <w:szCs w:val="44"/>
                                    </w:rPr>
                                    <w:t>공사</w:t>
                                  </w:r>
                                  <w:r w:rsidR="008675C8">
                                    <w:rPr>
                                      <w:rFonts w:asciiTheme="majorHAnsi" w:eastAsiaTheme="majorHAnsi" w:hAnsiTheme="majorHAnsi" w:cs="바탕"/>
                                      <w:b/>
                                      <w:sz w:val="44"/>
                                      <w:szCs w:val="44"/>
                                    </w:rPr>
                                    <w:t xml:space="preserve"> 입찰 공고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47EB258" id="shape1025" o:spid="_x0000_s1026" style="position:absolute;left:0;text-align:left;margin-left:-3.45pt;margin-top:111.1pt;width:454.15pt;height:109.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">
                      <v:shadow on="t"/>
                      <v:path arrowok="t"/>
                      <v:textbox>
                        <w:txbxContent>
                          <w:p w14:paraId="1EA730A5" w14:textId="765A635C" w:rsidR="00834984" w:rsidRDefault="00796CCC">
                            <w:pPr>
                              <w:spacing w:line="240" w:lineRule="atLeast"/>
                              <w:jc w:val="center"/>
                              <w:rPr>
                                <w:rFonts w:asciiTheme="majorHAnsi" w:eastAsiaTheme="majorHAnsi" w:hAnsiTheme="majorHAnsi" w:cs="바탕"/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Theme="majorHAnsi" w:eastAsiaTheme="majorHAnsi" w:hAnsiTheme="majorHAnsi" w:cs="바탕" w:hint="eastAsia"/>
                                <w:b/>
                                <w:sz w:val="44"/>
                                <w:szCs w:val="44"/>
                              </w:rPr>
                              <w:t>현대</w:t>
                            </w:r>
                            <w:r>
                              <w:rPr>
                                <w:rFonts w:asciiTheme="majorHAnsi" w:eastAsiaTheme="majorHAnsi" w:hAnsiTheme="majorHAnsi" w:cs="바탕"/>
                                <w:b/>
                                <w:sz w:val="44"/>
                                <w:szCs w:val="44"/>
                              </w:rPr>
                              <w:t>오토에버</w:t>
                            </w:r>
                            <w:r>
                              <w:rPr>
                                <w:rFonts w:asciiTheme="majorHAnsi" w:eastAsiaTheme="majorHAnsi" w:hAnsiTheme="majorHAnsi" w:cs="바탕" w:hint="eastAsia"/>
                                <w:b/>
                                <w:sz w:val="44"/>
                                <w:szCs w:val="44"/>
                              </w:rPr>
                              <w:t xml:space="preserve"> 성</w:t>
                            </w:r>
                            <w:r>
                              <w:rPr>
                                <w:rFonts w:asciiTheme="majorHAnsi" w:eastAsiaTheme="majorHAnsi" w:hAnsiTheme="majorHAnsi" w:cs="바탕"/>
                                <w:b/>
                                <w:sz w:val="44"/>
                                <w:szCs w:val="44"/>
                              </w:rPr>
                              <w:t>수</w:t>
                            </w:r>
                            <w:r w:rsidR="008675C8">
                              <w:rPr>
                                <w:rFonts w:asciiTheme="majorHAnsi" w:eastAsiaTheme="majorHAnsi" w:hAnsiTheme="majorHAnsi" w:cs="바탕"/>
                                <w:b/>
                                <w:sz w:val="44"/>
                                <w:szCs w:val="44"/>
                              </w:rPr>
                              <w:t xml:space="preserve"> 직장어린이집</w:t>
                            </w:r>
                          </w:p>
                          <w:p w14:paraId="0F01F8D8" w14:textId="04C118DD" w:rsidR="00834984" w:rsidRDefault="00796CCC">
                            <w:pPr>
                              <w:spacing w:line="240" w:lineRule="atLeast"/>
                              <w:jc w:val="center"/>
                              <w:rPr>
                                <w:rFonts w:asciiTheme="majorHAnsi" w:eastAsiaTheme="majorHAnsi" w:hAnsiTheme="majorHAnsi"/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Theme="majorHAnsi" w:eastAsiaTheme="majorHAnsi" w:hAnsiTheme="majorHAnsi" w:cs="바탕" w:hint="eastAsia"/>
                                <w:b/>
                                <w:sz w:val="44"/>
                                <w:szCs w:val="44"/>
                              </w:rPr>
                              <w:t xml:space="preserve">설치 </w:t>
                            </w:r>
                            <w:r>
                              <w:rPr>
                                <w:rFonts w:asciiTheme="majorHAnsi" w:eastAsiaTheme="majorHAnsi" w:hAnsiTheme="majorHAnsi" w:cs="바탕"/>
                                <w:b/>
                                <w:sz w:val="44"/>
                                <w:szCs w:val="44"/>
                              </w:rPr>
                              <w:t>공사</w:t>
                            </w:r>
                            <w:r w:rsidR="008675C8">
                              <w:rPr>
                                <w:rFonts w:asciiTheme="majorHAnsi" w:eastAsiaTheme="majorHAnsi" w:hAnsiTheme="majorHAnsi" w:cs="바탕"/>
                                <w:b/>
                                <w:sz w:val="44"/>
                                <w:szCs w:val="44"/>
                              </w:rPr>
                              <w:t xml:space="preserve"> 입찰 공고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601" w:type="dxa"/>
          </w:tcPr>
          <w:p w14:paraId="090CD8A8" w14:textId="77777777" w:rsidR="00834984" w:rsidRDefault="00834984">
            <w:pPr>
              <w:spacing w:before="120"/>
              <w:jc w:val="right"/>
              <w:rPr>
                <w:rFonts w:ascii="굴림체" w:hAnsi="굴림체"/>
                <w:bCs/>
                <w:bdr w:val="single" w:sz="4" w:space="0" w:color="auto"/>
              </w:rPr>
            </w:pPr>
          </w:p>
        </w:tc>
      </w:tr>
      <w:tr w:rsidR="00834984" w14:paraId="1D1B1B87" w14:textId="77777777">
        <w:trPr>
          <w:cantSplit/>
          <w:trHeight w:hRule="exact" w:val="9703"/>
        </w:trPr>
        <w:tc>
          <w:tcPr>
            <w:tcW w:w="9202" w:type="dxa"/>
            <w:gridSpan w:val="2"/>
          </w:tcPr>
          <w:p w14:paraId="55098C66" w14:textId="77777777" w:rsidR="00834984" w:rsidRDefault="00834984">
            <w:pPr>
              <w:spacing w:before="120"/>
              <w:jc w:val="center"/>
              <w:rPr>
                <w:rFonts w:asciiTheme="majorHAnsi" w:eastAsiaTheme="majorHAnsi" w:hAnsiTheme="majorHAnsi"/>
                <w:b/>
                <w:sz w:val="40"/>
              </w:rPr>
            </w:pPr>
            <w:bookmarkStart w:id="0" w:name="_Toc363270276"/>
          </w:p>
          <w:p w14:paraId="6A5C0749" w14:textId="77777777" w:rsidR="00834984" w:rsidRDefault="00834984">
            <w:pPr>
              <w:spacing w:before="0"/>
              <w:jc w:val="center"/>
              <w:rPr>
                <w:rFonts w:asciiTheme="majorHAnsi" w:eastAsiaTheme="majorHAnsi" w:hAnsiTheme="majorHAnsi"/>
                <w:noProof/>
                <w:sz w:val="28"/>
              </w:rPr>
            </w:pPr>
          </w:p>
          <w:p w14:paraId="67905A60" w14:textId="77777777" w:rsidR="00834984" w:rsidRDefault="00834984">
            <w:pPr>
              <w:spacing w:before="0"/>
              <w:jc w:val="center"/>
              <w:rPr>
                <w:rFonts w:asciiTheme="majorHAnsi" w:eastAsiaTheme="majorHAnsi" w:hAnsiTheme="majorHAnsi"/>
                <w:noProof/>
                <w:sz w:val="28"/>
              </w:rPr>
            </w:pPr>
          </w:p>
          <w:p w14:paraId="27E8136E" w14:textId="77777777" w:rsidR="00834984" w:rsidRDefault="00834984">
            <w:pPr>
              <w:spacing w:before="0"/>
              <w:jc w:val="center"/>
              <w:rPr>
                <w:rFonts w:asciiTheme="majorHAnsi" w:eastAsiaTheme="majorHAnsi" w:hAnsiTheme="majorHAnsi"/>
                <w:noProof/>
                <w:sz w:val="28"/>
              </w:rPr>
            </w:pPr>
          </w:p>
          <w:p w14:paraId="0D3E34C9" w14:textId="77777777" w:rsidR="00834984" w:rsidRDefault="00834984">
            <w:pPr>
              <w:spacing w:before="0"/>
              <w:jc w:val="center"/>
              <w:rPr>
                <w:rFonts w:asciiTheme="majorHAnsi" w:eastAsiaTheme="majorHAnsi" w:hAnsiTheme="majorHAnsi"/>
                <w:noProof/>
                <w:sz w:val="28"/>
              </w:rPr>
            </w:pPr>
          </w:p>
          <w:p w14:paraId="267BC3FC" w14:textId="77777777" w:rsidR="00834984" w:rsidRDefault="00834984">
            <w:pPr>
              <w:spacing w:before="0"/>
              <w:jc w:val="center"/>
              <w:rPr>
                <w:rFonts w:asciiTheme="majorHAnsi" w:eastAsiaTheme="majorHAnsi" w:hAnsiTheme="majorHAnsi"/>
                <w:noProof/>
                <w:sz w:val="28"/>
              </w:rPr>
            </w:pPr>
          </w:p>
          <w:p w14:paraId="751A6087" w14:textId="77777777" w:rsidR="00834984" w:rsidRDefault="00834984">
            <w:pPr>
              <w:spacing w:before="0"/>
              <w:jc w:val="center"/>
              <w:rPr>
                <w:rFonts w:asciiTheme="majorHAnsi" w:eastAsiaTheme="majorHAnsi" w:hAnsiTheme="majorHAnsi"/>
                <w:noProof/>
                <w:sz w:val="28"/>
              </w:rPr>
            </w:pPr>
          </w:p>
          <w:p w14:paraId="0FF60DE9" w14:textId="77777777" w:rsidR="00834984" w:rsidRDefault="00834984">
            <w:pPr>
              <w:spacing w:before="0"/>
              <w:jc w:val="center"/>
              <w:rPr>
                <w:rFonts w:asciiTheme="majorHAnsi" w:eastAsiaTheme="majorHAnsi" w:hAnsiTheme="majorHAnsi"/>
                <w:noProof/>
                <w:sz w:val="28"/>
              </w:rPr>
            </w:pPr>
          </w:p>
          <w:p w14:paraId="6D8068A7" w14:textId="77777777" w:rsidR="00834984" w:rsidRDefault="00834984">
            <w:pPr>
              <w:spacing w:before="0"/>
              <w:jc w:val="center"/>
              <w:rPr>
                <w:rFonts w:asciiTheme="majorHAnsi" w:eastAsiaTheme="majorHAnsi" w:hAnsiTheme="majorHAnsi"/>
                <w:noProof/>
                <w:sz w:val="28"/>
              </w:rPr>
            </w:pPr>
          </w:p>
          <w:p w14:paraId="723BB3AB" w14:textId="77777777" w:rsidR="00834984" w:rsidRDefault="00834984">
            <w:pPr>
              <w:spacing w:before="0"/>
              <w:jc w:val="center"/>
              <w:rPr>
                <w:rFonts w:asciiTheme="majorHAnsi" w:eastAsiaTheme="majorHAnsi" w:hAnsiTheme="majorHAnsi"/>
                <w:noProof/>
                <w:sz w:val="28"/>
              </w:rPr>
            </w:pPr>
          </w:p>
          <w:p w14:paraId="7768A1A0" w14:textId="77777777" w:rsidR="00834984" w:rsidRDefault="00834984">
            <w:pPr>
              <w:spacing w:before="0"/>
              <w:jc w:val="center"/>
              <w:rPr>
                <w:rFonts w:asciiTheme="majorHAnsi" w:eastAsiaTheme="majorHAnsi" w:hAnsiTheme="majorHAnsi"/>
                <w:noProof/>
                <w:sz w:val="28"/>
              </w:rPr>
            </w:pPr>
          </w:p>
          <w:p w14:paraId="040D76BB" w14:textId="77777777" w:rsidR="00834984" w:rsidRDefault="00834984">
            <w:pPr>
              <w:spacing w:before="0"/>
              <w:jc w:val="center"/>
              <w:rPr>
                <w:rFonts w:asciiTheme="majorHAnsi" w:eastAsiaTheme="majorHAnsi" w:hAnsiTheme="majorHAnsi"/>
                <w:noProof/>
                <w:sz w:val="28"/>
              </w:rPr>
            </w:pPr>
          </w:p>
          <w:p w14:paraId="1390A44D" w14:textId="77777777" w:rsidR="00834984" w:rsidRDefault="00834984">
            <w:pPr>
              <w:spacing w:before="0"/>
              <w:jc w:val="center"/>
              <w:rPr>
                <w:rFonts w:asciiTheme="majorHAnsi" w:eastAsiaTheme="majorHAnsi" w:hAnsiTheme="majorHAnsi"/>
                <w:sz w:val="28"/>
              </w:rPr>
            </w:pPr>
          </w:p>
          <w:p w14:paraId="2EFBD293" w14:textId="77777777" w:rsidR="00834984" w:rsidRDefault="00834984">
            <w:pPr>
              <w:spacing w:before="0"/>
              <w:jc w:val="center"/>
              <w:rPr>
                <w:rFonts w:asciiTheme="majorHAnsi" w:eastAsiaTheme="majorHAnsi" w:hAnsiTheme="majorHAnsi"/>
                <w:sz w:val="28"/>
              </w:rPr>
            </w:pPr>
          </w:p>
          <w:p w14:paraId="0DCA1883" w14:textId="40B017C5" w:rsidR="00834984" w:rsidRDefault="00796CCC" w:rsidP="00F522BE">
            <w:pPr>
              <w:spacing w:before="0"/>
              <w:jc w:val="center"/>
              <w:rPr>
                <w:rFonts w:asciiTheme="majorHAnsi" w:eastAsiaTheme="majorHAnsi" w:hAnsiTheme="majorHAnsi"/>
                <w:sz w:val="36"/>
                <w:szCs w:val="36"/>
              </w:rPr>
            </w:pPr>
            <w:r>
              <w:rPr>
                <w:rFonts w:asciiTheme="majorHAnsi" w:eastAsiaTheme="majorHAnsi" w:hAnsiTheme="majorHAnsi" w:hint="eastAsia"/>
                <w:sz w:val="36"/>
                <w:szCs w:val="36"/>
              </w:rPr>
              <w:t xml:space="preserve">2026. </w:t>
            </w:r>
            <w:r>
              <w:rPr>
                <w:rFonts w:asciiTheme="majorHAnsi" w:eastAsiaTheme="majorHAnsi" w:hAnsiTheme="majorHAnsi"/>
                <w:sz w:val="36"/>
                <w:szCs w:val="36"/>
              </w:rPr>
              <w:t>09. 1</w:t>
            </w:r>
            <w:r w:rsidR="00F522BE">
              <w:rPr>
                <w:rFonts w:asciiTheme="majorHAnsi" w:eastAsiaTheme="majorHAnsi" w:hAnsiTheme="majorHAnsi"/>
                <w:sz w:val="36"/>
                <w:szCs w:val="36"/>
              </w:rPr>
              <w:t>7</w:t>
            </w:r>
          </w:p>
        </w:tc>
      </w:tr>
      <w:tr w:rsidR="00834984" w14:paraId="607C311E" w14:textId="77777777">
        <w:trPr>
          <w:trHeight w:hRule="exact" w:val="1966"/>
        </w:trPr>
        <w:tc>
          <w:tcPr>
            <w:tcW w:w="9202" w:type="dxa"/>
            <w:gridSpan w:val="2"/>
          </w:tcPr>
          <w:p w14:paraId="33FBDDE4" w14:textId="69326688" w:rsidR="00834984" w:rsidRDefault="00796CCC">
            <w:pPr>
              <w:spacing w:line="300" w:lineRule="auto"/>
              <w:jc w:val="center"/>
              <w:rPr>
                <w:rFonts w:asciiTheme="majorHAnsi" w:eastAsiaTheme="majorHAnsi" w:hAnsiTheme="majorHAnsi" w:cs="바탕"/>
                <w:b/>
                <w:smallCaps/>
                <w:color w:val="000000"/>
                <w:sz w:val="48"/>
                <w:szCs w:val="48"/>
              </w:rPr>
            </w:pPr>
            <w:r>
              <w:rPr>
                <w:rFonts w:asciiTheme="majorHAnsi" w:eastAsiaTheme="majorHAnsi" w:hAnsiTheme="majorHAnsi" w:cs="바탕" w:hint="eastAsia"/>
                <w:b/>
                <w:smallCaps/>
                <w:color w:val="000000"/>
                <w:sz w:val="48"/>
                <w:szCs w:val="48"/>
              </w:rPr>
              <w:t>현대오토에버 주식회사</w:t>
            </w:r>
          </w:p>
        </w:tc>
      </w:tr>
    </w:tbl>
    <w:p w14:paraId="17753C12" w14:textId="77777777" w:rsidR="00834984" w:rsidRDefault="00834984">
      <w:pPr>
        <w:overflowPunct w:val="0"/>
        <w:autoSpaceDE w:val="0"/>
        <w:autoSpaceDN w:val="0"/>
        <w:jc w:val="right"/>
        <w:textAlignment w:val="bottom"/>
        <w:rPr>
          <w:rFonts w:ascii="굴림체" w:hAnsi="굴림체"/>
          <w:sz w:val="32"/>
        </w:rPr>
        <w:sectPr w:rsidR="00834984">
          <w:pgSz w:w="11907" w:h="16840" w:code="9"/>
          <w:pgMar w:top="1138" w:right="1411" w:bottom="1138" w:left="1411" w:header="720" w:footer="0" w:gutter="0"/>
          <w:pgNumType w:start="1"/>
          <w:cols w:space="720"/>
          <w:docGrid w:linePitch="271"/>
        </w:sectPr>
      </w:pPr>
    </w:p>
    <w:p w14:paraId="078E2ECC" w14:textId="77777777" w:rsidR="00834984" w:rsidRDefault="008675C8">
      <w:pPr>
        <w:rPr>
          <w:rFonts w:asciiTheme="minorHAnsi" w:eastAsiaTheme="minorHAnsi" w:hAnsiTheme="minorHAnsi"/>
          <w:b/>
        </w:rPr>
      </w:pPr>
      <w:bookmarkStart w:id="1" w:name="_1._배경_및"/>
      <w:bookmarkStart w:id="2" w:name="_Toc27201782"/>
      <w:bookmarkStart w:id="3" w:name="_Toc59357636"/>
      <w:bookmarkEnd w:id="1"/>
      <w:r>
        <w:rPr>
          <w:rFonts w:asciiTheme="minorHAnsi" w:eastAsiaTheme="minorHAnsi" w:hAnsiTheme="minorHAnsi"/>
          <w:b/>
          <w:sz w:val="28"/>
          <w:szCs w:val="28"/>
        </w:rPr>
        <w:lastRenderedPageBreak/>
        <w:t>1. 입찰 개요</w:t>
      </w:r>
    </w:p>
    <w:p w14:paraId="74A5FAAF" w14:textId="77777777" w:rsidR="00834984" w:rsidRDefault="00834984">
      <w:pPr>
        <w:pStyle w:val="aff8"/>
        <w:wordWrap/>
        <w:snapToGrid w:val="0"/>
        <w:spacing w:line="240" w:lineRule="auto"/>
        <w:ind w:left="0"/>
        <w:rPr>
          <w:rFonts w:asciiTheme="minorHAnsi" w:eastAsiaTheme="minorHAnsi" w:hAnsiTheme="minorHAnsi"/>
          <w:sz w:val="22"/>
          <w:szCs w:val="22"/>
        </w:rPr>
      </w:pPr>
    </w:p>
    <w:p w14:paraId="1E8EFCB8" w14:textId="6DB1D007" w:rsidR="00834984" w:rsidRDefault="008675C8">
      <w:pPr>
        <w:pStyle w:val="aff8"/>
        <w:numPr>
          <w:ilvl w:val="0"/>
          <w:numId w:val="1"/>
        </w:numPr>
        <w:wordWrap/>
        <w:snapToGrid w:val="0"/>
        <w:spacing w:line="240" w:lineRule="auto"/>
        <w:rPr>
          <w:rFonts w:asciiTheme="minorHAnsi" w:eastAsiaTheme="minorHAnsi" w:hAnsiTheme="minorHAnsi"/>
          <w:szCs w:val="24"/>
        </w:rPr>
      </w:pPr>
      <w:bookmarkStart w:id="4" w:name="_Hlk5631582"/>
      <w:r>
        <w:rPr>
          <w:rFonts w:asciiTheme="minorHAnsi" w:eastAsiaTheme="minorHAnsi" w:hAnsiTheme="minorHAnsi"/>
          <w:szCs w:val="24"/>
        </w:rPr>
        <w:t xml:space="preserve">입찰명 : </w:t>
      </w:r>
      <w:r w:rsidR="00796CCC">
        <w:rPr>
          <w:rFonts w:asciiTheme="minorHAnsi" w:eastAsiaTheme="minorHAnsi" w:hAnsiTheme="minorHAnsi" w:hint="eastAsia"/>
          <w:szCs w:val="24"/>
        </w:rPr>
        <w:t xml:space="preserve">현대오토에버 성수 직장어린이집 설치 공사 </w:t>
      </w:r>
    </w:p>
    <w:p w14:paraId="6E81DD1B" w14:textId="0F7B9C7F" w:rsidR="00834984" w:rsidRPr="00F522BE" w:rsidRDefault="008675C8">
      <w:pPr>
        <w:pStyle w:val="aff8"/>
        <w:numPr>
          <w:ilvl w:val="0"/>
          <w:numId w:val="1"/>
        </w:numPr>
        <w:wordWrap/>
        <w:snapToGrid w:val="0"/>
        <w:spacing w:line="240" w:lineRule="auto"/>
        <w:rPr>
          <w:rFonts w:asciiTheme="minorHAnsi" w:eastAsiaTheme="minorHAnsi" w:hAnsiTheme="minorHAnsi"/>
          <w:szCs w:val="24"/>
        </w:rPr>
      </w:pPr>
      <w:r w:rsidRPr="00F522BE">
        <w:rPr>
          <w:rFonts w:asciiTheme="minorHAnsi" w:eastAsiaTheme="minorHAnsi" w:hAnsiTheme="minorHAnsi"/>
          <w:szCs w:val="24"/>
        </w:rPr>
        <w:t>입찰기간</w:t>
      </w:r>
      <w:r w:rsidR="00D82DA2" w:rsidRPr="00F522BE">
        <w:rPr>
          <w:rFonts w:asciiTheme="minorHAnsi" w:eastAsiaTheme="minorHAnsi" w:hAnsiTheme="minorHAnsi"/>
          <w:szCs w:val="24"/>
        </w:rPr>
        <w:t xml:space="preserve">: </w:t>
      </w:r>
      <w:r w:rsidR="00796CCC" w:rsidRPr="00F522BE">
        <w:rPr>
          <w:rFonts w:asciiTheme="minorHAnsi" w:eastAsiaTheme="minorHAnsi" w:hAnsiTheme="minorHAnsi" w:hint="eastAsia"/>
          <w:szCs w:val="24"/>
        </w:rPr>
        <w:t>2</w:t>
      </w:r>
      <w:r w:rsidR="00796CCC" w:rsidRPr="00F522BE">
        <w:rPr>
          <w:rFonts w:asciiTheme="minorHAnsi" w:eastAsiaTheme="minorHAnsi" w:hAnsiTheme="minorHAnsi"/>
          <w:szCs w:val="24"/>
        </w:rPr>
        <w:t>026</w:t>
      </w:r>
      <w:r w:rsidR="00796CCC" w:rsidRPr="00F522BE">
        <w:rPr>
          <w:rFonts w:asciiTheme="minorHAnsi" w:eastAsiaTheme="minorHAnsi" w:hAnsiTheme="minorHAnsi" w:hint="eastAsia"/>
          <w:szCs w:val="24"/>
        </w:rPr>
        <w:t xml:space="preserve">년 </w:t>
      </w:r>
      <w:r w:rsidR="00796CCC" w:rsidRPr="00F522BE">
        <w:rPr>
          <w:rFonts w:asciiTheme="minorHAnsi" w:eastAsiaTheme="minorHAnsi" w:hAnsiTheme="minorHAnsi"/>
          <w:szCs w:val="24"/>
        </w:rPr>
        <w:t>9</w:t>
      </w:r>
      <w:r w:rsidR="00796CCC" w:rsidRPr="00F522BE">
        <w:rPr>
          <w:rFonts w:asciiTheme="minorHAnsi" w:eastAsiaTheme="minorHAnsi" w:hAnsiTheme="minorHAnsi" w:hint="eastAsia"/>
          <w:szCs w:val="24"/>
        </w:rPr>
        <w:t xml:space="preserve">월 </w:t>
      </w:r>
      <w:r w:rsidR="00796CCC" w:rsidRPr="00F522BE">
        <w:rPr>
          <w:rFonts w:asciiTheme="minorHAnsi" w:eastAsiaTheme="minorHAnsi" w:hAnsiTheme="minorHAnsi"/>
          <w:szCs w:val="24"/>
        </w:rPr>
        <w:t>1</w:t>
      </w:r>
      <w:r w:rsidR="00F522BE">
        <w:rPr>
          <w:rFonts w:asciiTheme="minorHAnsi" w:eastAsiaTheme="minorHAnsi" w:hAnsiTheme="minorHAnsi"/>
          <w:szCs w:val="24"/>
        </w:rPr>
        <w:t>7</w:t>
      </w:r>
      <w:r w:rsidR="00796CCC" w:rsidRPr="00F522BE">
        <w:rPr>
          <w:rFonts w:asciiTheme="minorHAnsi" w:eastAsiaTheme="minorHAnsi" w:hAnsiTheme="minorHAnsi" w:hint="eastAsia"/>
          <w:szCs w:val="24"/>
        </w:rPr>
        <w:t>일(</w:t>
      </w:r>
      <w:r w:rsidR="00F522BE">
        <w:rPr>
          <w:rFonts w:asciiTheme="minorHAnsi" w:eastAsiaTheme="minorHAnsi" w:hAnsiTheme="minorHAnsi" w:hint="eastAsia"/>
          <w:szCs w:val="24"/>
        </w:rPr>
        <w:t>목</w:t>
      </w:r>
      <w:r w:rsidR="00796CCC" w:rsidRPr="00F522BE">
        <w:rPr>
          <w:rFonts w:asciiTheme="minorHAnsi" w:eastAsiaTheme="minorHAnsi" w:hAnsiTheme="minorHAnsi" w:hint="eastAsia"/>
          <w:szCs w:val="24"/>
        </w:rPr>
        <w:t>)</w:t>
      </w:r>
      <w:r w:rsidR="00796CCC" w:rsidRPr="00F522BE">
        <w:rPr>
          <w:rFonts w:asciiTheme="minorHAnsi" w:eastAsiaTheme="minorHAnsi" w:hAnsiTheme="minorHAnsi"/>
          <w:szCs w:val="24"/>
        </w:rPr>
        <w:t xml:space="preserve"> 16:00 ~ 2026</w:t>
      </w:r>
      <w:r w:rsidR="00796CCC" w:rsidRPr="00F522BE">
        <w:rPr>
          <w:rFonts w:asciiTheme="minorHAnsi" w:eastAsiaTheme="minorHAnsi" w:hAnsiTheme="minorHAnsi" w:hint="eastAsia"/>
          <w:szCs w:val="24"/>
        </w:rPr>
        <w:t xml:space="preserve">년 </w:t>
      </w:r>
      <w:r w:rsidR="00796CCC" w:rsidRPr="00F522BE">
        <w:rPr>
          <w:rFonts w:asciiTheme="minorHAnsi" w:eastAsiaTheme="minorHAnsi" w:hAnsiTheme="minorHAnsi"/>
          <w:szCs w:val="24"/>
        </w:rPr>
        <w:t>9</w:t>
      </w:r>
      <w:r w:rsidR="00796CCC" w:rsidRPr="00F522BE">
        <w:rPr>
          <w:rFonts w:asciiTheme="minorHAnsi" w:eastAsiaTheme="minorHAnsi" w:hAnsiTheme="minorHAnsi" w:hint="eastAsia"/>
          <w:szCs w:val="24"/>
        </w:rPr>
        <w:t xml:space="preserve">월 </w:t>
      </w:r>
      <w:r w:rsidR="00F522BE">
        <w:rPr>
          <w:rFonts w:asciiTheme="minorHAnsi" w:eastAsiaTheme="minorHAnsi" w:hAnsiTheme="minorHAnsi"/>
          <w:szCs w:val="24"/>
        </w:rPr>
        <w:t>21</w:t>
      </w:r>
      <w:r w:rsidR="00796CCC" w:rsidRPr="00F522BE">
        <w:rPr>
          <w:rFonts w:asciiTheme="minorHAnsi" w:eastAsiaTheme="minorHAnsi" w:hAnsiTheme="minorHAnsi" w:hint="eastAsia"/>
          <w:szCs w:val="24"/>
        </w:rPr>
        <w:t>일(</w:t>
      </w:r>
      <w:r w:rsidR="00F522BE">
        <w:rPr>
          <w:rFonts w:asciiTheme="minorHAnsi" w:eastAsiaTheme="minorHAnsi" w:hAnsiTheme="minorHAnsi" w:hint="eastAsia"/>
          <w:szCs w:val="24"/>
        </w:rPr>
        <w:t>월</w:t>
      </w:r>
      <w:r w:rsidR="00796CCC" w:rsidRPr="00F522BE">
        <w:rPr>
          <w:rFonts w:asciiTheme="minorHAnsi" w:eastAsiaTheme="minorHAnsi" w:hAnsiTheme="minorHAnsi" w:hint="eastAsia"/>
          <w:szCs w:val="24"/>
        </w:rPr>
        <w:t>)</w:t>
      </w:r>
      <w:r w:rsidR="00796CCC" w:rsidRPr="00F522BE">
        <w:rPr>
          <w:rFonts w:asciiTheme="minorHAnsi" w:eastAsiaTheme="minorHAnsi" w:hAnsiTheme="minorHAnsi"/>
          <w:szCs w:val="24"/>
        </w:rPr>
        <w:t xml:space="preserve"> 15:00</w:t>
      </w:r>
    </w:p>
    <w:p w14:paraId="070C52D7" w14:textId="02D61B1E" w:rsidR="00834984" w:rsidRPr="00F522BE" w:rsidRDefault="008675C8">
      <w:pPr>
        <w:pStyle w:val="aff8"/>
        <w:numPr>
          <w:ilvl w:val="0"/>
          <w:numId w:val="1"/>
        </w:numPr>
        <w:wordWrap/>
        <w:snapToGrid w:val="0"/>
        <w:spacing w:line="240" w:lineRule="auto"/>
        <w:rPr>
          <w:rFonts w:asciiTheme="minorHAnsi" w:eastAsiaTheme="minorHAnsi" w:hAnsiTheme="minorHAnsi"/>
          <w:szCs w:val="24"/>
        </w:rPr>
      </w:pPr>
      <w:r w:rsidRPr="00F522BE">
        <w:rPr>
          <w:rFonts w:asciiTheme="minorHAnsi" w:eastAsiaTheme="minorHAnsi" w:hAnsiTheme="minorHAnsi"/>
          <w:szCs w:val="24"/>
        </w:rPr>
        <w:t xml:space="preserve">개찰일시 : </w:t>
      </w:r>
      <w:r w:rsidR="00796CCC" w:rsidRPr="00F522BE">
        <w:rPr>
          <w:rFonts w:asciiTheme="minorHAnsi" w:eastAsiaTheme="minorHAnsi" w:hAnsiTheme="minorHAnsi" w:hint="eastAsia"/>
          <w:szCs w:val="24"/>
        </w:rPr>
        <w:t>2</w:t>
      </w:r>
      <w:r w:rsidR="00796CCC" w:rsidRPr="00F522BE">
        <w:rPr>
          <w:rFonts w:asciiTheme="minorHAnsi" w:eastAsiaTheme="minorHAnsi" w:hAnsiTheme="minorHAnsi"/>
          <w:szCs w:val="24"/>
        </w:rPr>
        <w:t>026</w:t>
      </w:r>
      <w:r w:rsidR="00796CCC" w:rsidRPr="00F522BE">
        <w:rPr>
          <w:rFonts w:asciiTheme="minorHAnsi" w:eastAsiaTheme="minorHAnsi" w:hAnsiTheme="minorHAnsi" w:hint="eastAsia"/>
          <w:szCs w:val="24"/>
        </w:rPr>
        <w:t xml:space="preserve">년 </w:t>
      </w:r>
      <w:r w:rsidR="00796CCC" w:rsidRPr="00F522BE">
        <w:rPr>
          <w:rFonts w:asciiTheme="minorHAnsi" w:eastAsiaTheme="minorHAnsi" w:hAnsiTheme="minorHAnsi"/>
          <w:szCs w:val="24"/>
        </w:rPr>
        <w:t>9</w:t>
      </w:r>
      <w:r w:rsidR="00796CCC" w:rsidRPr="00F522BE">
        <w:rPr>
          <w:rFonts w:asciiTheme="minorHAnsi" w:eastAsiaTheme="minorHAnsi" w:hAnsiTheme="minorHAnsi" w:hint="eastAsia"/>
          <w:szCs w:val="24"/>
        </w:rPr>
        <w:t xml:space="preserve">월 </w:t>
      </w:r>
      <w:r w:rsidR="00F522BE">
        <w:rPr>
          <w:rFonts w:asciiTheme="minorHAnsi" w:eastAsiaTheme="minorHAnsi" w:hAnsiTheme="minorHAnsi"/>
          <w:szCs w:val="24"/>
        </w:rPr>
        <w:t>21</w:t>
      </w:r>
      <w:r w:rsidR="00F522BE" w:rsidRPr="00F522BE">
        <w:rPr>
          <w:rFonts w:asciiTheme="minorHAnsi" w:eastAsiaTheme="minorHAnsi" w:hAnsiTheme="minorHAnsi" w:hint="eastAsia"/>
          <w:szCs w:val="24"/>
        </w:rPr>
        <w:t>일(</w:t>
      </w:r>
      <w:r w:rsidR="00F522BE">
        <w:rPr>
          <w:rFonts w:asciiTheme="minorHAnsi" w:eastAsiaTheme="minorHAnsi" w:hAnsiTheme="minorHAnsi" w:hint="eastAsia"/>
          <w:szCs w:val="24"/>
        </w:rPr>
        <w:t>월</w:t>
      </w:r>
      <w:r w:rsidR="00F522BE" w:rsidRPr="00F522BE">
        <w:rPr>
          <w:rFonts w:asciiTheme="minorHAnsi" w:eastAsiaTheme="minorHAnsi" w:hAnsiTheme="minorHAnsi" w:hint="eastAsia"/>
          <w:szCs w:val="24"/>
        </w:rPr>
        <w:t>)</w:t>
      </w:r>
      <w:r w:rsidR="00F522BE" w:rsidRPr="00F522BE">
        <w:rPr>
          <w:rFonts w:asciiTheme="minorHAnsi" w:eastAsiaTheme="minorHAnsi" w:hAnsiTheme="minorHAnsi"/>
          <w:szCs w:val="24"/>
        </w:rPr>
        <w:t xml:space="preserve"> </w:t>
      </w:r>
      <w:r w:rsidR="00796CCC" w:rsidRPr="00F522BE">
        <w:rPr>
          <w:rFonts w:asciiTheme="minorHAnsi" w:eastAsiaTheme="minorHAnsi" w:hAnsiTheme="minorHAnsi"/>
          <w:szCs w:val="24"/>
        </w:rPr>
        <w:t>16:00</w:t>
      </w:r>
      <w:r w:rsidRPr="00F522BE">
        <w:rPr>
          <w:rFonts w:asciiTheme="minorHAnsi" w:eastAsiaTheme="minorHAnsi" w:hAnsiTheme="minorHAnsi"/>
          <w:szCs w:val="24"/>
        </w:rPr>
        <w:t>, 제안 마감 후 즉시</w:t>
      </w:r>
    </w:p>
    <w:p w14:paraId="7ED2C9A9" w14:textId="0AB836AA" w:rsidR="00834984" w:rsidRDefault="008675C8">
      <w:pPr>
        <w:pStyle w:val="aff8"/>
        <w:numPr>
          <w:ilvl w:val="0"/>
          <w:numId w:val="1"/>
        </w:numPr>
        <w:wordWrap/>
        <w:snapToGrid w:val="0"/>
        <w:spacing w:line="240" w:lineRule="auto"/>
        <w:rPr>
          <w:rFonts w:asciiTheme="minorHAnsi" w:eastAsiaTheme="minorHAnsi" w:hAnsiTheme="minorHAnsi" w:cs="Arial"/>
          <w:szCs w:val="24"/>
        </w:rPr>
      </w:pPr>
      <w:r>
        <w:rPr>
          <w:rFonts w:asciiTheme="minorHAnsi" w:eastAsiaTheme="minorHAnsi" w:hAnsiTheme="minorHAnsi"/>
          <w:szCs w:val="24"/>
        </w:rPr>
        <w:t xml:space="preserve">수요기관 : </w:t>
      </w:r>
      <w:r w:rsidR="00796CCC">
        <w:rPr>
          <w:rFonts w:asciiTheme="minorHAnsi" w:eastAsiaTheme="minorHAnsi" w:hAnsiTheme="minorHAnsi" w:hint="eastAsia"/>
          <w:szCs w:val="24"/>
        </w:rPr>
        <w:t xml:space="preserve">현대오토에버 주식회사 </w:t>
      </w:r>
    </w:p>
    <w:p w14:paraId="778F4423" w14:textId="77777777" w:rsidR="00834984" w:rsidRDefault="008675C8">
      <w:pPr>
        <w:pStyle w:val="aff8"/>
        <w:numPr>
          <w:ilvl w:val="0"/>
          <w:numId w:val="1"/>
        </w:numPr>
        <w:wordWrap/>
        <w:snapToGrid w:val="0"/>
        <w:spacing w:line="240" w:lineRule="auto"/>
        <w:rPr>
          <w:rFonts w:asciiTheme="minorHAnsi" w:eastAsiaTheme="minorHAnsi" w:hAnsiTheme="minorHAnsi" w:cs="Arial"/>
          <w:szCs w:val="24"/>
        </w:rPr>
      </w:pPr>
      <w:r>
        <w:rPr>
          <w:rFonts w:asciiTheme="minorHAnsi" w:eastAsiaTheme="minorHAnsi" w:hAnsiTheme="minorHAnsi" w:cs="Arial"/>
          <w:szCs w:val="24"/>
        </w:rPr>
        <w:t>공사내용</w:t>
      </w:r>
    </w:p>
    <w:p w14:paraId="4E35FAB6" w14:textId="7DEA92F6" w:rsidR="00834984" w:rsidRDefault="008675C8">
      <w:pPr>
        <w:pStyle w:val="affe"/>
        <w:numPr>
          <w:ilvl w:val="0"/>
          <w:numId w:val="2"/>
        </w:numPr>
        <w:ind w:leftChars="0"/>
        <w:rPr>
          <w:rFonts w:asciiTheme="minorHAnsi" w:eastAsiaTheme="minorHAnsi" w:hAnsiTheme="minorHAnsi" w:cs="Arial"/>
          <w:sz w:val="24"/>
          <w:szCs w:val="24"/>
        </w:rPr>
      </w:pPr>
      <w:r>
        <w:rPr>
          <w:rFonts w:asciiTheme="minorHAnsi" w:eastAsiaTheme="minorHAnsi" w:hAnsiTheme="minorHAnsi" w:cs="Arial"/>
          <w:sz w:val="24"/>
          <w:szCs w:val="24"/>
        </w:rPr>
        <w:t xml:space="preserve">공사 위치 : </w:t>
      </w:r>
      <w:r w:rsidR="00796CCC">
        <w:rPr>
          <w:rFonts w:asciiTheme="minorHAnsi" w:eastAsiaTheme="minorHAnsi" w:hAnsiTheme="minorHAnsi" w:cs="Arial" w:hint="eastAsia"/>
          <w:sz w:val="24"/>
          <w:szCs w:val="24"/>
        </w:rPr>
        <w:t xml:space="preserve">서울시 성동구 아차산로 </w:t>
      </w:r>
      <w:r w:rsidR="00796CCC">
        <w:rPr>
          <w:rFonts w:asciiTheme="minorHAnsi" w:eastAsiaTheme="minorHAnsi" w:hAnsiTheme="minorHAnsi" w:cs="Arial"/>
          <w:sz w:val="24"/>
          <w:szCs w:val="24"/>
        </w:rPr>
        <w:t>13</w:t>
      </w:r>
      <w:r w:rsidR="00796CCC">
        <w:rPr>
          <w:rFonts w:asciiTheme="minorHAnsi" w:eastAsiaTheme="minorHAnsi" w:hAnsiTheme="minorHAnsi" w:cs="Arial" w:hint="eastAsia"/>
          <w:sz w:val="24"/>
          <w:szCs w:val="24"/>
        </w:rPr>
        <w:t xml:space="preserve">길 </w:t>
      </w:r>
      <w:r w:rsidR="00796CCC">
        <w:rPr>
          <w:rFonts w:asciiTheme="minorHAnsi" w:eastAsiaTheme="minorHAnsi" w:hAnsiTheme="minorHAnsi" w:cs="Arial"/>
          <w:sz w:val="24"/>
          <w:szCs w:val="24"/>
        </w:rPr>
        <w:t>38, 1</w:t>
      </w:r>
      <w:r w:rsidR="00796CCC">
        <w:rPr>
          <w:rFonts w:asciiTheme="minorHAnsi" w:eastAsiaTheme="minorHAnsi" w:hAnsiTheme="minorHAnsi" w:cs="Arial" w:hint="eastAsia"/>
          <w:sz w:val="24"/>
          <w:szCs w:val="24"/>
        </w:rPr>
        <w:t xml:space="preserve">층 </w:t>
      </w:r>
    </w:p>
    <w:p w14:paraId="07DFE5AC" w14:textId="77777777" w:rsidR="00834984" w:rsidRDefault="008675C8">
      <w:pPr>
        <w:pStyle w:val="affe"/>
        <w:numPr>
          <w:ilvl w:val="0"/>
          <w:numId w:val="2"/>
        </w:numPr>
        <w:ind w:leftChars="0"/>
        <w:rPr>
          <w:rFonts w:asciiTheme="minorHAnsi" w:eastAsiaTheme="minorHAnsi" w:hAnsiTheme="minorHAnsi" w:cs="Arial"/>
          <w:sz w:val="24"/>
          <w:szCs w:val="24"/>
        </w:rPr>
      </w:pPr>
      <w:r>
        <w:rPr>
          <w:rFonts w:asciiTheme="minorHAnsi" w:eastAsiaTheme="minorHAnsi" w:hAnsiTheme="minorHAnsi" w:cs="Arial"/>
          <w:sz w:val="24"/>
          <w:szCs w:val="24"/>
        </w:rPr>
        <w:t xml:space="preserve">공사 범위 : 보육실, 유희실(실내놀이터 포함), 원장실 및 교사실, 조리실 및 식당 등 어린이집 인테리어 공사 </w:t>
      </w:r>
    </w:p>
    <w:p w14:paraId="337AAAE3" w14:textId="624F086F" w:rsidR="00834984" w:rsidRDefault="008675C8">
      <w:pPr>
        <w:pStyle w:val="affe"/>
        <w:numPr>
          <w:ilvl w:val="0"/>
          <w:numId w:val="1"/>
        </w:numPr>
        <w:ind w:leftChars="0"/>
        <w:rPr>
          <w:rFonts w:asciiTheme="minorHAnsi" w:eastAsiaTheme="minorHAnsi" w:hAnsiTheme="minorHAnsi" w:cs="Arial"/>
          <w:sz w:val="24"/>
          <w:szCs w:val="24"/>
        </w:rPr>
      </w:pPr>
      <w:r>
        <w:rPr>
          <w:rFonts w:asciiTheme="minorHAnsi" w:eastAsiaTheme="minorHAnsi" w:hAnsiTheme="minorHAnsi" w:cs="Arial"/>
          <w:sz w:val="24"/>
          <w:szCs w:val="24"/>
        </w:rPr>
        <w:t xml:space="preserve">공사기간 : </w:t>
      </w:r>
      <w:r w:rsidR="00796CCC">
        <w:rPr>
          <w:rFonts w:asciiTheme="minorHAnsi" w:eastAsiaTheme="minorHAnsi" w:hAnsiTheme="minorHAnsi" w:cs="Arial" w:hint="eastAsia"/>
          <w:sz w:val="24"/>
          <w:szCs w:val="24"/>
        </w:rPr>
        <w:t>2</w:t>
      </w:r>
      <w:r w:rsidR="00796CCC">
        <w:rPr>
          <w:rFonts w:asciiTheme="minorHAnsi" w:eastAsiaTheme="minorHAnsi" w:hAnsiTheme="minorHAnsi" w:cs="Arial"/>
          <w:sz w:val="24"/>
          <w:szCs w:val="24"/>
        </w:rPr>
        <w:t>026</w:t>
      </w:r>
      <w:r w:rsidR="00796CCC">
        <w:rPr>
          <w:rFonts w:asciiTheme="minorHAnsi" w:eastAsiaTheme="minorHAnsi" w:hAnsiTheme="minorHAnsi" w:cs="Arial" w:hint="eastAsia"/>
          <w:sz w:val="24"/>
          <w:szCs w:val="24"/>
        </w:rPr>
        <w:t xml:space="preserve">년 </w:t>
      </w:r>
      <w:r w:rsidR="00796CCC">
        <w:rPr>
          <w:rFonts w:asciiTheme="minorHAnsi" w:eastAsiaTheme="minorHAnsi" w:hAnsiTheme="minorHAnsi" w:cs="Arial"/>
          <w:sz w:val="24"/>
          <w:szCs w:val="24"/>
        </w:rPr>
        <w:t>10</w:t>
      </w:r>
      <w:r w:rsidR="00796CCC">
        <w:rPr>
          <w:rFonts w:asciiTheme="minorHAnsi" w:eastAsiaTheme="minorHAnsi" w:hAnsiTheme="minorHAnsi" w:cs="Arial" w:hint="eastAsia"/>
          <w:sz w:val="24"/>
          <w:szCs w:val="24"/>
        </w:rPr>
        <w:t xml:space="preserve">월 </w:t>
      </w:r>
      <w:r w:rsidR="00796CCC">
        <w:rPr>
          <w:rFonts w:asciiTheme="minorHAnsi" w:eastAsiaTheme="minorHAnsi" w:hAnsiTheme="minorHAnsi" w:cs="Arial"/>
          <w:sz w:val="24"/>
          <w:szCs w:val="24"/>
        </w:rPr>
        <w:t>1</w:t>
      </w:r>
      <w:r w:rsidR="00796CCC">
        <w:rPr>
          <w:rFonts w:asciiTheme="minorHAnsi" w:eastAsiaTheme="minorHAnsi" w:hAnsiTheme="minorHAnsi" w:cs="Arial" w:hint="eastAsia"/>
          <w:sz w:val="24"/>
          <w:szCs w:val="24"/>
        </w:rPr>
        <w:t xml:space="preserve">일 </w:t>
      </w:r>
      <w:r w:rsidR="00796CCC">
        <w:rPr>
          <w:rFonts w:asciiTheme="minorHAnsi" w:eastAsiaTheme="minorHAnsi" w:hAnsiTheme="minorHAnsi" w:cs="Arial"/>
          <w:sz w:val="24"/>
          <w:szCs w:val="24"/>
        </w:rPr>
        <w:t>~ 2026</w:t>
      </w:r>
      <w:r w:rsidR="00796CCC">
        <w:rPr>
          <w:rFonts w:asciiTheme="minorHAnsi" w:eastAsiaTheme="minorHAnsi" w:hAnsiTheme="minorHAnsi" w:cs="Arial" w:hint="eastAsia"/>
          <w:sz w:val="24"/>
          <w:szCs w:val="24"/>
        </w:rPr>
        <w:t xml:space="preserve">년 </w:t>
      </w:r>
      <w:r w:rsidR="00796CCC">
        <w:rPr>
          <w:rFonts w:asciiTheme="minorHAnsi" w:eastAsiaTheme="minorHAnsi" w:hAnsiTheme="minorHAnsi" w:cs="Arial"/>
          <w:sz w:val="24"/>
          <w:szCs w:val="24"/>
        </w:rPr>
        <w:t>12</w:t>
      </w:r>
      <w:r w:rsidR="00796CCC">
        <w:rPr>
          <w:rFonts w:asciiTheme="minorHAnsi" w:eastAsiaTheme="minorHAnsi" w:hAnsiTheme="minorHAnsi" w:cs="Arial" w:hint="eastAsia"/>
          <w:sz w:val="24"/>
          <w:szCs w:val="24"/>
        </w:rPr>
        <w:t xml:space="preserve">월 </w:t>
      </w:r>
      <w:r w:rsidR="00796CCC">
        <w:rPr>
          <w:rFonts w:asciiTheme="minorHAnsi" w:eastAsiaTheme="minorHAnsi" w:hAnsiTheme="minorHAnsi" w:cs="Arial"/>
          <w:sz w:val="24"/>
          <w:szCs w:val="24"/>
        </w:rPr>
        <w:t>31</w:t>
      </w:r>
      <w:r w:rsidR="00796CCC">
        <w:rPr>
          <w:rFonts w:asciiTheme="minorHAnsi" w:eastAsiaTheme="minorHAnsi" w:hAnsiTheme="minorHAnsi" w:cs="Arial" w:hint="eastAsia"/>
          <w:sz w:val="24"/>
          <w:szCs w:val="24"/>
        </w:rPr>
        <w:t xml:space="preserve">일 </w:t>
      </w:r>
    </w:p>
    <w:p w14:paraId="03FA912C" w14:textId="5F491209" w:rsidR="00834984" w:rsidRDefault="008675C8">
      <w:pPr>
        <w:pStyle w:val="affe"/>
        <w:ind w:leftChars="0" w:left="785"/>
        <w:rPr>
          <w:rFonts w:asciiTheme="minorHAnsi" w:eastAsiaTheme="minorHAnsi" w:hAnsiTheme="minorHAnsi" w:cs="Arial"/>
          <w:sz w:val="24"/>
          <w:szCs w:val="24"/>
        </w:rPr>
      </w:pPr>
      <w:r>
        <w:rPr>
          <w:rFonts w:asciiTheme="minorHAnsi" w:eastAsiaTheme="minorHAnsi" w:hAnsiTheme="minorHAnsi" w:cs="Arial"/>
          <w:sz w:val="24"/>
          <w:szCs w:val="24"/>
        </w:rPr>
        <w:t>※ 준공일 기한 엄수</w:t>
      </w:r>
    </w:p>
    <w:p w14:paraId="3E9FFC22" w14:textId="77777777" w:rsidR="00834984" w:rsidRDefault="008675C8">
      <w:pPr>
        <w:pStyle w:val="affe"/>
        <w:ind w:leftChars="0" w:left="785"/>
        <w:rPr>
          <w:rFonts w:asciiTheme="minorHAnsi" w:eastAsiaTheme="minorHAnsi" w:hAnsiTheme="minorHAnsi" w:cs="Arial"/>
          <w:sz w:val="24"/>
          <w:szCs w:val="24"/>
        </w:rPr>
      </w:pPr>
      <w:r>
        <w:rPr>
          <w:rFonts w:asciiTheme="minorHAnsi" w:eastAsiaTheme="minorHAnsi" w:hAnsiTheme="minorHAnsi" w:cs="Arial"/>
          <w:sz w:val="24"/>
          <w:szCs w:val="24"/>
        </w:rPr>
        <w:t xml:space="preserve">※ 공사기간 외 공사완료 후 개원 전까지 상주 및 잔손보기 포함  </w:t>
      </w:r>
    </w:p>
    <w:bookmarkEnd w:id="4"/>
    <w:p w14:paraId="1A987234" w14:textId="77777777" w:rsidR="00834984" w:rsidRDefault="00834984">
      <w:pPr>
        <w:pStyle w:val="aff8"/>
        <w:wordWrap/>
        <w:snapToGrid w:val="0"/>
        <w:spacing w:line="240" w:lineRule="auto"/>
        <w:ind w:left="0"/>
        <w:rPr>
          <w:rFonts w:asciiTheme="minorHAnsi" w:eastAsiaTheme="minorHAnsi" w:hAnsiTheme="minorHAnsi"/>
          <w:szCs w:val="22"/>
        </w:rPr>
      </w:pPr>
    </w:p>
    <w:p w14:paraId="6562042A" w14:textId="77777777" w:rsidR="00834984" w:rsidRDefault="00834984">
      <w:pPr>
        <w:pStyle w:val="aff8"/>
        <w:wordWrap/>
        <w:snapToGrid w:val="0"/>
        <w:spacing w:line="240" w:lineRule="auto"/>
        <w:ind w:left="0"/>
        <w:rPr>
          <w:rFonts w:asciiTheme="minorHAnsi" w:eastAsiaTheme="minorHAnsi" w:hAnsiTheme="minorHAnsi"/>
          <w:szCs w:val="22"/>
        </w:rPr>
      </w:pPr>
    </w:p>
    <w:p w14:paraId="7C469FD6" w14:textId="77777777" w:rsidR="00834984" w:rsidRDefault="008675C8">
      <w:pPr>
        <w:rPr>
          <w:rFonts w:asciiTheme="minorHAnsi" w:eastAsiaTheme="minorHAnsi" w:hAnsiTheme="minorHAnsi"/>
          <w:b/>
          <w:sz w:val="28"/>
          <w:szCs w:val="28"/>
        </w:rPr>
      </w:pPr>
      <w:r>
        <w:rPr>
          <w:rFonts w:asciiTheme="minorHAnsi" w:eastAsiaTheme="minorHAnsi" w:hAnsiTheme="minorHAnsi"/>
          <w:b/>
          <w:sz w:val="28"/>
          <w:szCs w:val="28"/>
        </w:rPr>
        <w:t>2. 입찰 및 계약방식</w:t>
      </w:r>
    </w:p>
    <w:p w14:paraId="3C6EDA1D" w14:textId="77777777" w:rsidR="00834984" w:rsidRDefault="00834984">
      <w:pPr>
        <w:pStyle w:val="aff8"/>
        <w:wordWrap/>
        <w:snapToGrid w:val="0"/>
        <w:rPr>
          <w:rFonts w:asciiTheme="minorHAnsi" w:eastAsiaTheme="minorHAnsi" w:hAnsiTheme="minorHAnsi"/>
          <w:szCs w:val="22"/>
        </w:rPr>
      </w:pPr>
    </w:p>
    <w:p w14:paraId="03B270AB" w14:textId="77777777" w:rsidR="00834984" w:rsidRDefault="008675C8">
      <w:pPr>
        <w:pStyle w:val="aff8"/>
        <w:numPr>
          <w:ilvl w:val="0"/>
          <w:numId w:val="3"/>
        </w:numPr>
        <w:wordWrap/>
        <w:snapToGrid w:val="0"/>
        <w:spacing w:line="240" w:lineRule="auto"/>
        <w:jc w:val="left"/>
        <w:rPr>
          <w:rFonts w:asciiTheme="minorHAnsi" w:eastAsiaTheme="minorHAnsi" w:hAnsiTheme="minorHAnsi"/>
          <w:szCs w:val="24"/>
        </w:rPr>
      </w:pPr>
      <w:r>
        <w:rPr>
          <w:rFonts w:asciiTheme="minorHAnsi" w:eastAsiaTheme="minorHAnsi" w:hAnsiTheme="minorHAnsi"/>
          <w:szCs w:val="24"/>
        </w:rPr>
        <w:t>국가종합전자조달시스템(G2B) 이용한 전자입찰 방식임.</w:t>
      </w:r>
    </w:p>
    <w:p w14:paraId="6F98F356" w14:textId="77777777" w:rsidR="00834984" w:rsidRDefault="008675C8">
      <w:pPr>
        <w:pStyle w:val="aff8"/>
        <w:numPr>
          <w:ilvl w:val="0"/>
          <w:numId w:val="3"/>
        </w:numPr>
        <w:wordWrap/>
        <w:snapToGrid w:val="0"/>
        <w:spacing w:line="240" w:lineRule="auto"/>
        <w:rPr>
          <w:rFonts w:asciiTheme="minorHAnsi" w:eastAsiaTheme="minorHAnsi" w:hAnsiTheme="minorHAnsi"/>
          <w:szCs w:val="22"/>
        </w:rPr>
      </w:pPr>
      <w:r>
        <w:rPr>
          <w:rFonts w:asciiTheme="minorHAnsi" w:eastAsiaTheme="minorHAnsi" w:hAnsiTheme="minorHAnsi"/>
          <w:szCs w:val="22"/>
        </w:rPr>
        <w:t>총액입찰로서 전자입찰로만 집행하며 예상금액 이하 최저가 방식임.</w:t>
      </w:r>
    </w:p>
    <w:p w14:paraId="59BC1251" w14:textId="77777777" w:rsidR="00834984" w:rsidRDefault="008675C8">
      <w:pPr>
        <w:pStyle w:val="aff8"/>
        <w:numPr>
          <w:ilvl w:val="0"/>
          <w:numId w:val="3"/>
        </w:numPr>
        <w:wordWrap/>
        <w:snapToGrid w:val="0"/>
        <w:spacing w:line="240" w:lineRule="auto"/>
        <w:rPr>
          <w:rFonts w:asciiTheme="minorHAnsi" w:eastAsiaTheme="minorHAnsi" w:hAnsiTheme="minorHAnsi"/>
          <w:szCs w:val="24"/>
        </w:rPr>
      </w:pPr>
      <w:r>
        <w:rPr>
          <w:rFonts w:asciiTheme="minorHAnsi" w:eastAsiaTheme="minorHAnsi" w:hAnsiTheme="minorHAnsi"/>
          <w:szCs w:val="24"/>
        </w:rPr>
        <w:t>국민연금보험료, 국민건강보험료 및 노인장기요양보험료 반영대상 공사임.</w:t>
      </w:r>
    </w:p>
    <w:p w14:paraId="1F1792CE" w14:textId="77777777" w:rsidR="00834984" w:rsidRDefault="008675C8">
      <w:pPr>
        <w:pStyle w:val="aff8"/>
        <w:numPr>
          <w:ilvl w:val="0"/>
          <w:numId w:val="4"/>
        </w:numPr>
        <w:wordWrap/>
        <w:snapToGrid w:val="0"/>
        <w:ind w:left="1251"/>
        <w:rPr>
          <w:rFonts w:asciiTheme="minorHAnsi" w:eastAsiaTheme="minorHAnsi" w:hAnsiTheme="minorHAnsi"/>
          <w:szCs w:val="24"/>
        </w:rPr>
      </w:pPr>
      <w:r>
        <w:rPr>
          <w:rFonts w:asciiTheme="minorHAnsi" w:eastAsiaTheme="minorHAnsi" w:hAnsiTheme="minorHAnsi"/>
          <w:szCs w:val="24"/>
        </w:rPr>
        <w:t>입찰참가자는 입찰금액 신청 시 예비가격 기초금액과 함께 발표된 국민연금보험료, 국민건강보험료 및 노인장기요양보험료의 금액을 조정 없이 반영하여야 함.</w:t>
      </w:r>
    </w:p>
    <w:p w14:paraId="6667B975" w14:textId="77777777" w:rsidR="00834984" w:rsidRDefault="008675C8">
      <w:pPr>
        <w:pStyle w:val="aff8"/>
        <w:numPr>
          <w:ilvl w:val="0"/>
          <w:numId w:val="4"/>
        </w:numPr>
        <w:wordWrap/>
        <w:snapToGrid w:val="0"/>
        <w:ind w:left="1251"/>
        <w:rPr>
          <w:rFonts w:asciiTheme="minorHAnsi" w:eastAsiaTheme="minorHAnsi" w:hAnsiTheme="minorHAnsi"/>
          <w:szCs w:val="24"/>
        </w:rPr>
      </w:pPr>
      <w:r>
        <w:rPr>
          <w:rFonts w:asciiTheme="minorHAnsi" w:eastAsiaTheme="minorHAnsi" w:hAnsiTheme="minorHAnsi"/>
          <w:szCs w:val="24"/>
        </w:rPr>
        <w:t>국민연금보험료, 국민건강보험료 및 노인장기요양보험료는 국가를 당사자로 하는 계약에 관한 법률 시행령 제 73 조 및 계약예규 정부입찰, 계약 집행기준 제 17 장에 정한 바에 따라 사후 정산하여야 함.</w:t>
      </w:r>
    </w:p>
    <w:p w14:paraId="3442A86D" w14:textId="77777777" w:rsidR="00834984" w:rsidRDefault="008675C8">
      <w:pPr>
        <w:pStyle w:val="aff8"/>
        <w:numPr>
          <w:ilvl w:val="0"/>
          <w:numId w:val="3"/>
        </w:numPr>
        <w:wordWrap/>
        <w:snapToGrid w:val="0"/>
        <w:spacing w:line="240" w:lineRule="auto"/>
        <w:jc w:val="left"/>
        <w:rPr>
          <w:rFonts w:asciiTheme="minorHAnsi" w:eastAsiaTheme="minorHAnsi" w:hAnsiTheme="minorHAnsi"/>
          <w:szCs w:val="24"/>
        </w:rPr>
      </w:pPr>
      <w:r>
        <w:rPr>
          <w:rFonts w:asciiTheme="minorHAnsi" w:eastAsiaTheme="minorHAnsi" w:hAnsiTheme="minorHAnsi"/>
          <w:szCs w:val="24"/>
        </w:rPr>
        <w:t>입찰금액은 부가가치세를 포함한 금액으로 입찰하여야 함.</w:t>
      </w:r>
    </w:p>
    <w:p w14:paraId="7C443F27" w14:textId="77777777" w:rsidR="00834984" w:rsidRDefault="00834984">
      <w:pPr>
        <w:pStyle w:val="aff8"/>
        <w:wordWrap/>
        <w:snapToGrid w:val="0"/>
        <w:spacing w:line="240" w:lineRule="auto"/>
        <w:ind w:left="0"/>
        <w:rPr>
          <w:rFonts w:asciiTheme="minorHAnsi" w:eastAsiaTheme="minorHAnsi" w:hAnsiTheme="minorHAnsi"/>
          <w:szCs w:val="22"/>
        </w:rPr>
      </w:pPr>
    </w:p>
    <w:p w14:paraId="6137A809" w14:textId="77777777" w:rsidR="00834984" w:rsidRDefault="00834984">
      <w:pPr>
        <w:pStyle w:val="aff8"/>
        <w:wordWrap/>
        <w:snapToGrid w:val="0"/>
        <w:spacing w:line="240" w:lineRule="auto"/>
        <w:ind w:left="0"/>
        <w:rPr>
          <w:rFonts w:asciiTheme="minorHAnsi" w:eastAsiaTheme="minorHAnsi" w:hAnsiTheme="minorHAnsi"/>
          <w:szCs w:val="22"/>
        </w:rPr>
      </w:pPr>
    </w:p>
    <w:p w14:paraId="2F365EA0" w14:textId="77777777" w:rsidR="00834984" w:rsidRDefault="00834984">
      <w:pPr>
        <w:pStyle w:val="aff8"/>
        <w:wordWrap/>
        <w:snapToGrid w:val="0"/>
        <w:spacing w:line="240" w:lineRule="auto"/>
        <w:ind w:left="0"/>
        <w:rPr>
          <w:rFonts w:asciiTheme="minorHAnsi" w:eastAsiaTheme="minorHAnsi" w:hAnsiTheme="minorHAnsi"/>
          <w:szCs w:val="22"/>
        </w:rPr>
      </w:pPr>
    </w:p>
    <w:p w14:paraId="53D8F58B" w14:textId="77777777" w:rsidR="00834984" w:rsidRDefault="00834984">
      <w:pPr>
        <w:pStyle w:val="aff8"/>
        <w:wordWrap/>
        <w:snapToGrid w:val="0"/>
        <w:spacing w:line="240" w:lineRule="auto"/>
        <w:ind w:left="0"/>
        <w:rPr>
          <w:rFonts w:asciiTheme="minorHAnsi" w:eastAsiaTheme="minorHAnsi" w:hAnsiTheme="minorHAnsi"/>
          <w:szCs w:val="22"/>
        </w:rPr>
      </w:pPr>
    </w:p>
    <w:p w14:paraId="4550B208" w14:textId="77777777" w:rsidR="00834984" w:rsidRDefault="008675C8">
      <w:pPr>
        <w:rPr>
          <w:rFonts w:asciiTheme="minorHAnsi" w:eastAsiaTheme="minorHAnsi" w:hAnsiTheme="minorHAnsi"/>
          <w:b/>
          <w:sz w:val="28"/>
          <w:szCs w:val="28"/>
        </w:rPr>
      </w:pPr>
      <w:r>
        <w:rPr>
          <w:rFonts w:asciiTheme="minorHAnsi" w:eastAsiaTheme="minorHAnsi" w:hAnsiTheme="minorHAnsi"/>
          <w:b/>
          <w:sz w:val="28"/>
          <w:szCs w:val="28"/>
        </w:rPr>
        <w:lastRenderedPageBreak/>
        <w:t>3. 입찰참가자격 : 다음 각 호의 요건을 모두 갖춘 자</w:t>
      </w:r>
    </w:p>
    <w:p w14:paraId="43CAC342" w14:textId="77777777" w:rsidR="00834984" w:rsidRDefault="00834984">
      <w:pPr>
        <w:pStyle w:val="aff8"/>
        <w:wordWrap/>
        <w:snapToGrid w:val="0"/>
        <w:ind w:left="0"/>
        <w:rPr>
          <w:rFonts w:asciiTheme="minorHAnsi" w:eastAsiaTheme="minorHAnsi" w:hAnsiTheme="minorHAnsi"/>
          <w:szCs w:val="22"/>
        </w:rPr>
      </w:pPr>
    </w:p>
    <w:p w14:paraId="54B19976" w14:textId="77777777" w:rsidR="00834984" w:rsidRDefault="008675C8">
      <w:pPr>
        <w:pStyle w:val="aff8"/>
        <w:numPr>
          <w:ilvl w:val="0"/>
          <w:numId w:val="5"/>
        </w:numPr>
        <w:wordWrap/>
        <w:snapToGrid w:val="0"/>
        <w:spacing w:line="240" w:lineRule="auto"/>
        <w:jc w:val="left"/>
        <w:rPr>
          <w:rFonts w:asciiTheme="minorHAnsi" w:eastAsiaTheme="minorHAnsi" w:hAnsiTheme="minorHAnsi"/>
          <w:szCs w:val="22"/>
        </w:rPr>
      </w:pPr>
      <w:r>
        <w:rPr>
          <w:rFonts w:asciiTheme="minorHAnsi" w:eastAsiaTheme="minorHAnsi" w:hAnsiTheme="minorHAnsi"/>
          <w:szCs w:val="22"/>
        </w:rPr>
        <w:t>본 건의 입찰참가 지명통지를 받은 업체에 한함.</w:t>
      </w:r>
    </w:p>
    <w:p w14:paraId="3C591F94" w14:textId="77777777" w:rsidR="00834984" w:rsidRDefault="00834984">
      <w:pPr>
        <w:pStyle w:val="aff8"/>
        <w:wordWrap/>
        <w:snapToGrid w:val="0"/>
        <w:spacing w:line="240" w:lineRule="auto"/>
        <w:ind w:left="0"/>
        <w:jc w:val="left"/>
        <w:rPr>
          <w:rFonts w:asciiTheme="minorHAnsi" w:eastAsiaTheme="minorHAnsi" w:hAnsiTheme="minorHAnsi"/>
          <w:szCs w:val="22"/>
        </w:rPr>
      </w:pPr>
    </w:p>
    <w:p w14:paraId="421D5731" w14:textId="77777777" w:rsidR="00834984" w:rsidRDefault="008675C8">
      <w:pPr>
        <w:pStyle w:val="aff8"/>
        <w:numPr>
          <w:ilvl w:val="0"/>
          <w:numId w:val="5"/>
        </w:numPr>
        <w:wordWrap/>
        <w:snapToGrid w:val="0"/>
        <w:spacing w:line="240" w:lineRule="auto"/>
        <w:rPr>
          <w:rFonts w:asciiTheme="minorHAnsi" w:eastAsiaTheme="minorHAnsi" w:hAnsiTheme="minorHAnsi"/>
          <w:szCs w:val="22"/>
        </w:rPr>
      </w:pPr>
      <w:r>
        <w:rPr>
          <w:rFonts w:asciiTheme="minorHAnsi" w:eastAsiaTheme="minorHAnsi" w:hAnsiTheme="minorHAnsi"/>
          <w:szCs w:val="22"/>
        </w:rPr>
        <w:t>지방자치단체를 당사자로 하는 계약에 관한 법률(이하 “지방계약법”이라 함)시행령 제 13 조의 규정에 의한 입찰참가 자격요건을 갖춘 업체로서 지방계약법 제 31 조 및 동법 시행령 제92 조에 의한 부적당 업체로 제재를 받지 않은 업체에 한 함.</w:t>
      </w:r>
    </w:p>
    <w:p w14:paraId="7AA6D840" w14:textId="77777777" w:rsidR="00834984" w:rsidRDefault="00834984">
      <w:pPr>
        <w:pStyle w:val="aff8"/>
        <w:wordWrap/>
        <w:snapToGrid w:val="0"/>
        <w:spacing w:line="240" w:lineRule="auto"/>
        <w:ind w:left="0"/>
        <w:jc w:val="left"/>
        <w:rPr>
          <w:rFonts w:asciiTheme="minorHAnsi" w:eastAsiaTheme="minorHAnsi" w:hAnsiTheme="minorHAnsi"/>
          <w:szCs w:val="22"/>
        </w:rPr>
      </w:pPr>
    </w:p>
    <w:p w14:paraId="6DC30D34" w14:textId="77777777" w:rsidR="00834984" w:rsidRDefault="008675C8">
      <w:pPr>
        <w:pStyle w:val="aff8"/>
        <w:numPr>
          <w:ilvl w:val="0"/>
          <w:numId w:val="5"/>
        </w:numPr>
        <w:wordWrap/>
        <w:snapToGrid w:val="0"/>
        <w:spacing w:line="240" w:lineRule="auto"/>
        <w:rPr>
          <w:rFonts w:asciiTheme="minorHAnsi" w:eastAsiaTheme="minorHAnsi" w:hAnsiTheme="minorHAnsi"/>
          <w:szCs w:val="22"/>
        </w:rPr>
      </w:pPr>
      <w:r>
        <w:rPr>
          <w:rFonts w:asciiTheme="minorHAnsi" w:eastAsiaTheme="minorHAnsi" w:hAnsiTheme="minorHAnsi"/>
          <w:szCs w:val="22"/>
        </w:rPr>
        <w:t>본 입찰은 조달청 전자입찰시스템을 이용한 전자입찰로 집행하므로 조달청에 전자입찰 이용자 등록을 필한 업체만이 입찰에 참가할 수 있음.</w:t>
      </w:r>
    </w:p>
    <w:p w14:paraId="6EDE6AC4" w14:textId="77777777" w:rsidR="00834984" w:rsidRDefault="00834984">
      <w:pPr>
        <w:ind w:leftChars="363" w:left="799"/>
        <w:rPr>
          <w:rFonts w:asciiTheme="minorHAnsi" w:eastAsiaTheme="minorHAnsi" w:hAnsiTheme="minorHAnsi"/>
          <w:szCs w:val="22"/>
        </w:rPr>
      </w:pPr>
    </w:p>
    <w:p w14:paraId="65B2CA2D" w14:textId="77777777" w:rsidR="00834984" w:rsidRDefault="008675C8">
      <w:pPr>
        <w:pStyle w:val="aff8"/>
        <w:numPr>
          <w:ilvl w:val="0"/>
          <w:numId w:val="5"/>
        </w:numPr>
        <w:wordWrap/>
        <w:snapToGrid w:val="0"/>
        <w:spacing w:line="240" w:lineRule="auto"/>
        <w:rPr>
          <w:rFonts w:asciiTheme="minorHAnsi" w:eastAsiaTheme="minorHAnsi" w:hAnsiTheme="minorHAnsi"/>
          <w:szCs w:val="22"/>
        </w:rPr>
      </w:pPr>
      <w:r>
        <w:rPr>
          <w:rFonts w:asciiTheme="minorHAnsi" w:eastAsiaTheme="minorHAnsi" w:hAnsiTheme="minorHAnsi"/>
          <w:szCs w:val="22"/>
        </w:rPr>
        <w:t>본 입찰은 지문인식 신원확인 입찰이 적용되므로 개인보증서를 보유한 대표자 또는 입찰대리인은 국가전자조달시스템 전자입찰 특별유의서 제 10 조 제 1 항 제 5 호에 따라 미리 지문정보를 등록하여야 전자입찰서 제출이 가능함.</w:t>
      </w:r>
    </w:p>
    <w:p w14:paraId="17030C9F" w14:textId="77777777" w:rsidR="00834984" w:rsidRDefault="00834984">
      <w:pPr>
        <w:pStyle w:val="affe"/>
        <w:ind w:left="880"/>
        <w:rPr>
          <w:rFonts w:asciiTheme="minorHAnsi" w:eastAsiaTheme="minorHAnsi" w:hAnsiTheme="minorHAnsi"/>
          <w:szCs w:val="22"/>
        </w:rPr>
      </w:pPr>
    </w:p>
    <w:p w14:paraId="6B07F54B" w14:textId="77777777" w:rsidR="00834984" w:rsidRDefault="008675C8">
      <w:pPr>
        <w:pStyle w:val="aff8"/>
        <w:numPr>
          <w:ilvl w:val="0"/>
          <w:numId w:val="5"/>
        </w:numPr>
        <w:wordWrap/>
        <w:snapToGrid w:val="0"/>
        <w:spacing w:line="240" w:lineRule="auto"/>
        <w:rPr>
          <w:rFonts w:asciiTheme="minorHAnsi" w:eastAsiaTheme="minorHAnsi" w:hAnsiTheme="minorHAnsi"/>
          <w:szCs w:val="22"/>
        </w:rPr>
      </w:pPr>
      <w:r>
        <w:rPr>
          <w:rFonts w:asciiTheme="minorHAnsi" w:eastAsiaTheme="minorHAnsi" w:hAnsiTheme="minorHAnsi"/>
          <w:szCs w:val="22"/>
        </w:rPr>
        <w:t>미 자격자가 고의로 입찰에 참가하여 입찰에 관한 서류를 부정하게 행사한 자 또는 고의로 무효의 입찰을 한 자에 해당한다고 판단될 경우에는 국가를 당사자로 하는 계약에 따른 법률 등 관련 규정에 따라 부적당업자로 제재할 수 있음.</w:t>
      </w:r>
    </w:p>
    <w:p w14:paraId="2B5A2DAB" w14:textId="77777777" w:rsidR="00834984" w:rsidRDefault="00834984">
      <w:pPr>
        <w:ind w:leftChars="363" w:left="799"/>
        <w:jc w:val="left"/>
        <w:rPr>
          <w:rFonts w:asciiTheme="minorHAnsi" w:eastAsiaTheme="minorHAnsi" w:hAnsiTheme="minorHAnsi"/>
          <w:szCs w:val="22"/>
        </w:rPr>
      </w:pPr>
    </w:p>
    <w:p w14:paraId="3D96B07E" w14:textId="77777777" w:rsidR="00834984" w:rsidRDefault="008675C8">
      <w:pPr>
        <w:pStyle w:val="aff8"/>
        <w:numPr>
          <w:ilvl w:val="0"/>
          <w:numId w:val="5"/>
        </w:numPr>
        <w:wordWrap/>
        <w:snapToGrid w:val="0"/>
        <w:spacing w:line="240" w:lineRule="auto"/>
        <w:jc w:val="left"/>
        <w:rPr>
          <w:rFonts w:asciiTheme="minorHAnsi" w:eastAsiaTheme="minorHAnsi" w:hAnsiTheme="minorHAnsi"/>
          <w:szCs w:val="22"/>
        </w:rPr>
      </w:pPr>
      <w:r>
        <w:rPr>
          <w:rFonts w:asciiTheme="minorHAnsi" w:eastAsiaTheme="minorHAnsi" w:hAnsiTheme="minorHAnsi"/>
          <w:szCs w:val="22"/>
        </w:rPr>
        <w:t>입찰공고일 현재 건설산업기본법에 의한 실내건축공사업을 보유한 업체로 한함</w:t>
      </w:r>
    </w:p>
    <w:p w14:paraId="58FDB487" w14:textId="77777777" w:rsidR="00834984" w:rsidRDefault="00834984">
      <w:pPr>
        <w:rPr>
          <w:rFonts w:asciiTheme="minorHAnsi" w:eastAsiaTheme="minorHAnsi" w:hAnsiTheme="minorHAnsi"/>
          <w:b/>
          <w:sz w:val="28"/>
          <w:szCs w:val="28"/>
        </w:rPr>
      </w:pPr>
    </w:p>
    <w:p w14:paraId="18038852" w14:textId="77777777" w:rsidR="00834984" w:rsidRDefault="008675C8">
      <w:pPr>
        <w:rPr>
          <w:rFonts w:asciiTheme="minorHAnsi" w:eastAsiaTheme="minorHAnsi" w:hAnsiTheme="minorHAnsi"/>
          <w:b/>
          <w:sz w:val="28"/>
          <w:szCs w:val="28"/>
        </w:rPr>
      </w:pPr>
      <w:r>
        <w:rPr>
          <w:rFonts w:asciiTheme="minorHAnsi" w:eastAsiaTheme="minorHAnsi" w:hAnsiTheme="minorHAnsi"/>
          <w:b/>
          <w:sz w:val="28"/>
          <w:szCs w:val="28"/>
        </w:rPr>
        <w:t>4. 입찰 방법 등</w:t>
      </w:r>
    </w:p>
    <w:p w14:paraId="5A916D22" w14:textId="77777777" w:rsidR="00834984" w:rsidRDefault="008675C8">
      <w:pPr>
        <w:pStyle w:val="aff8"/>
        <w:numPr>
          <w:ilvl w:val="0"/>
          <w:numId w:val="6"/>
        </w:numPr>
        <w:wordWrap/>
        <w:snapToGrid w:val="0"/>
        <w:spacing w:line="240" w:lineRule="auto"/>
        <w:rPr>
          <w:rFonts w:asciiTheme="minorHAnsi" w:eastAsiaTheme="minorHAnsi" w:hAnsiTheme="minorHAnsi"/>
          <w:szCs w:val="22"/>
        </w:rPr>
      </w:pPr>
      <w:bookmarkStart w:id="5" w:name="_Hlk5632548"/>
      <w:r>
        <w:rPr>
          <w:rFonts w:asciiTheme="minorHAnsi" w:eastAsiaTheme="minorHAnsi" w:hAnsiTheme="minorHAnsi"/>
          <w:szCs w:val="22"/>
        </w:rPr>
        <w:t>입찰참가자는 입찰공고에 지정된 기간 내에 국가종합전자조달시스템을 통하여 전자 입찰서를 제출 하여야 함.</w:t>
      </w:r>
    </w:p>
    <w:p w14:paraId="181485CC" w14:textId="77777777" w:rsidR="00834984" w:rsidRDefault="008675C8">
      <w:pPr>
        <w:pStyle w:val="aff8"/>
        <w:numPr>
          <w:ilvl w:val="0"/>
          <w:numId w:val="6"/>
        </w:numPr>
        <w:wordWrap/>
        <w:snapToGrid w:val="0"/>
        <w:spacing w:line="240" w:lineRule="auto"/>
        <w:rPr>
          <w:rFonts w:asciiTheme="minorHAnsi" w:eastAsiaTheme="minorHAnsi" w:hAnsiTheme="minorHAnsi" w:cs="Arial"/>
          <w:szCs w:val="22"/>
        </w:rPr>
      </w:pPr>
      <w:r>
        <w:rPr>
          <w:rFonts w:asciiTheme="minorHAnsi" w:eastAsiaTheme="minorHAnsi" w:hAnsiTheme="minorHAnsi"/>
          <w:szCs w:val="22"/>
        </w:rPr>
        <w:t>현장(입찰)설명: 별도 현장설명회는 없음(입찰서로 갈음)</w:t>
      </w:r>
    </w:p>
    <w:p w14:paraId="23D6C813" w14:textId="19AEB1BA" w:rsidR="00796CCC" w:rsidRPr="00F522BE" w:rsidRDefault="008675C8" w:rsidP="006D63B9">
      <w:pPr>
        <w:pStyle w:val="aff8"/>
        <w:numPr>
          <w:ilvl w:val="0"/>
          <w:numId w:val="6"/>
        </w:numPr>
        <w:wordWrap/>
        <w:snapToGrid w:val="0"/>
        <w:spacing w:line="240" w:lineRule="auto"/>
        <w:rPr>
          <w:rFonts w:asciiTheme="minorHAnsi" w:eastAsiaTheme="minorHAnsi" w:hAnsiTheme="minorHAnsi"/>
          <w:szCs w:val="22"/>
        </w:rPr>
      </w:pPr>
      <w:r w:rsidRPr="00F522BE">
        <w:rPr>
          <w:rFonts w:asciiTheme="minorHAnsi" w:eastAsiaTheme="minorHAnsi" w:hAnsiTheme="minorHAnsi" w:cs="Arial"/>
          <w:szCs w:val="22"/>
        </w:rPr>
        <w:t>입찰서 제출마감 일시</w:t>
      </w:r>
      <w:r w:rsidR="00D82DA2" w:rsidRPr="00F522BE">
        <w:rPr>
          <w:rFonts w:asciiTheme="minorHAnsi" w:eastAsiaTheme="minorHAnsi" w:hAnsiTheme="minorHAnsi" w:cs="Arial"/>
          <w:szCs w:val="22"/>
        </w:rPr>
        <w:t xml:space="preserve">: </w:t>
      </w:r>
      <w:r w:rsidR="00796CCC" w:rsidRPr="00F522BE">
        <w:rPr>
          <w:rFonts w:asciiTheme="minorHAnsi" w:eastAsiaTheme="minorHAnsi" w:hAnsiTheme="minorHAnsi"/>
          <w:szCs w:val="24"/>
        </w:rPr>
        <w:t>2026</w:t>
      </w:r>
      <w:r w:rsidR="00796CCC" w:rsidRPr="00F522BE">
        <w:rPr>
          <w:rFonts w:asciiTheme="minorHAnsi" w:eastAsiaTheme="minorHAnsi" w:hAnsiTheme="minorHAnsi" w:hint="eastAsia"/>
          <w:szCs w:val="24"/>
        </w:rPr>
        <w:t xml:space="preserve">년 </w:t>
      </w:r>
      <w:r w:rsidR="00796CCC" w:rsidRPr="00F522BE">
        <w:rPr>
          <w:rFonts w:asciiTheme="minorHAnsi" w:eastAsiaTheme="minorHAnsi" w:hAnsiTheme="minorHAnsi"/>
          <w:szCs w:val="24"/>
        </w:rPr>
        <w:t>9</w:t>
      </w:r>
      <w:r w:rsidR="00796CCC" w:rsidRPr="00F522BE">
        <w:rPr>
          <w:rFonts w:asciiTheme="minorHAnsi" w:eastAsiaTheme="minorHAnsi" w:hAnsiTheme="minorHAnsi" w:hint="eastAsia"/>
          <w:szCs w:val="24"/>
        </w:rPr>
        <w:t xml:space="preserve">월 </w:t>
      </w:r>
      <w:r w:rsidR="00F522BE" w:rsidRPr="00F522BE">
        <w:rPr>
          <w:rFonts w:asciiTheme="minorHAnsi" w:eastAsiaTheme="minorHAnsi" w:hAnsiTheme="minorHAnsi"/>
          <w:szCs w:val="24"/>
        </w:rPr>
        <w:t>21</w:t>
      </w:r>
      <w:r w:rsidR="00F522BE" w:rsidRPr="00F522BE">
        <w:rPr>
          <w:rFonts w:asciiTheme="minorHAnsi" w:eastAsiaTheme="minorHAnsi" w:hAnsiTheme="minorHAnsi" w:hint="eastAsia"/>
          <w:szCs w:val="24"/>
        </w:rPr>
        <w:t>일(월)</w:t>
      </w:r>
      <w:r w:rsidR="00F522BE" w:rsidRPr="00F522BE">
        <w:rPr>
          <w:rFonts w:asciiTheme="minorHAnsi" w:eastAsiaTheme="minorHAnsi" w:hAnsiTheme="minorHAnsi"/>
          <w:szCs w:val="24"/>
        </w:rPr>
        <w:t xml:space="preserve"> </w:t>
      </w:r>
      <w:r w:rsidR="00796CCC" w:rsidRPr="00F522BE">
        <w:rPr>
          <w:rFonts w:asciiTheme="minorHAnsi" w:eastAsiaTheme="minorHAnsi" w:hAnsiTheme="minorHAnsi"/>
          <w:szCs w:val="24"/>
        </w:rPr>
        <w:t>15:00</w:t>
      </w:r>
    </w:p>
    <w:p w14:paraId="337A3B38" w14:textId="65F52D5F" w:rsidR="00834984" w:rsidRPr="00F522BE" w:rsidRDefault="008675C8" w:rsidP="006D63B9">
      <w:pPr>
        <w:pStyle w:val="aff8"/>
        <w:numPr>
          <w:ilvl w:val="0"/>
          <w:numId w:val="6"/>
        </w:numPr>
        <w:wordWrap/>
        <w:snapToGrid w:val="0"/>
        <w:spacing w:line="240" w:lineRule="auto"/>
        <w:rPr>
          <w:rFonts w:asciiTheme="minorHAnsi" w:eastAsiaTheme="minorHAnsi" w:hAnsiTheme="minorHAnsi"/>
          <w:szCs w:val="22"/>
        </w:rPr>
      </w:pPr>
      <w:r w:rsidRPr="00F522BE">
        <w:rPr>
          <w:rFonts w:asciiTheme="minorHAnsi" w:eastAsiaTheme="minorHAnsi" w:hAnsiTheme="minorHAnsi"/>
          <w:szCs w:val="22"/>
        </w:rPr>
        <w:t xml:space="preserve">개찰일시 및 장소: </w:t>
      </w:r>
      <w:r w:rsidR="00CD5F5C" w:rsidRPr="00F522BE">
        <w:rPr>
          <w:rFonts w:asciiTheme="minorHAnsi" w:eastAsiaTheme="minorHAnsi" w:hAnsiTheme="minorHAnsi"/>
          <w:szCs w:val="24"/>
        </w:rPr>
        <w:t>2026</w:t>
      </w:r>
      <w:r w:rsidR="00CD5F5C" w:rsidRPr="00F522BE">
        <w:rPr>
          <w:rFonts w:asciiTheme="minorHAnsi" w:eastAsiaTheme="minorHAnsi" w:hAnsiTheme="minorHAnsi" w:hint="eastAsia"/>
          <w:szCs w:val="24"/>
        </w:rPr>
        <w:t xml:space="preserve">년 </w:t>
      </w:r>
      <w:r w:rsidR="00CD5F5C" w:rsidRPr="00F522BE">
        <w:rPr>
          <w:rFonts w:asciiTheme="minorHAnsi" w:eastAsiaTheme="minorHAnsi" w:hAnsiTheme="minorHAnsi"/>
          <w:szCs w:val="24"/>
        </w:rPr>
        <w:t>9</w:t>
      </w:r>
      <w:r w:rsidR="00CD5F5C" w:rsidRPr="00F522BE">
        <w:rPr>
          <w:rFonts w:asciiTheme="minorHAnsi" w:eastAsiaTheme="minorHAnsi" w:hAnsiTheme="minorHAnsi" w:hint="eastAsia"/>
          <w:szCs w:val="24"/>
        </w:rPr>
        <w:t xml:space="preserve">월 </w:t>
      </w:r>
      <w:r w:rsidR="00F522BE">
        <w:rPr>
          <w:rFonts w:asciiTheme="minorHAnsi" w:eastAsiaTheme="minorHAnsi" w:hAnsiTheme="minorHAnsi"/>
          <w:szCs w:val="24"/>
        </w:rPr>
        <w:t>21</w:t>
      </w:r>
      <w:r w:rsidR="00F522BE" w:rsidRPr="00F522BE">
        <w:rPr>
          <w:rFonts w:asciiTheme="minorHAnsi" w:eastAsiaTheme="minorHAnsi" w:hAnsiTheme="minorHAnsi" w:hint="eastAsia"/>
          <w:szCs w:val="24"/>
        </w:rPr>
        <w:t>일(</w:t>
      </w:r>
      <w:r w:rsidR="00F522BE">
        <w:rPr>
          <w:rFonts w:asciiTheme="minorHAnsi" w:eastAsiaTheme="minorHAnsi" w:hAnsiTheme="minorHAnsi" w:hint="eastAsia"/>
          <w:szCs w:val="24"/>
        </w:rPr>
        <w:t>월</w:t>
      </w:r>
      <w:r w:rsidR="00F522BE" w:rsidRPr="00F522BE">
        <w:rPr>
          <w:rFonts w:asciiTheme="minorHAnsi" w:eastAsiaTheme="minorHAnsi" w:hAnsiTheme="minorHAnsi" w:hint="eastAsia"/>
          <w:szCs w:val="24"/>
        </w:rPr>
        <w:t>)</w:t>
      </w:r>
      <w:r w:rsidR="00F522BE" w:rsidRPr="00F522BE">
        <w:rPr>
          <w:rFonts w:asciiTheme="minorHAnsi" w:eastAsiaTheme="minorHAnsi" w:hAnsiTheme="minorHAnsi"/>
          <w:szCs w:val="24"/>
        </w:rPr>
        <w:t xml:space="preserve"> </w:t>
      </w:r>
      <w:r w:rsidR="00CD5F5C" w:rsidRPr="00F522BE">
        <w:rPr>
          <w:rFonts w:asciiTheme="minorHAnsi" w:eastAsiaTheme="minorHAnsi" w:hAnsiTheme="minorHAnsi"/>
          <w:szCs w:val="24"/>
        </w:rPr>
        <w:t>16:00</w:t>
      </w:r>
      <w:r w:rsidRPr="00F522BE">
        <w:rPr>
          <w:rFonts w:asciiTheme="minorHAnsi" w:eastAsiaTheme="minorHAnsi" w:hAnsiTheme="minorHAnsi"/>
          <w:szCs w:val="22"/>
        </w:rPr>
        <w:t xml:space="preserve"> / 담당자 PC</w:t>
      </w:r>
    </w:p>
    <w:p w14:paraId="733EACF5" w14:textId="0A67BC37" w:rsidR="00834984" w:rsidRDefault="008675C8">
      <w:pPr>
        <w:pStyle w:val="aff8"/>
        <w:numPr>
          <w:ilvl w:val="0"/>
          <w:numId w:val="6"/>
        </w:numPr>
        <w:wordWrap/>
        <w:snapToGrid w:val="0"/>
        <w:spacing w:line="240" w:lineRule="auto"/>
        <w:rPr>
          <w:rFonts w:asciiTheme="minorHAnsi" w:eastAsiaTheme="minorHAnsi" w:hAnsiTheme="minorHAnsi"/>
          <w:szCs w:val="22"/>
        </w:rPr>
      </w:pPr>
      <w:bookmarkStart w:id="6" w:name="_Hlk5866343"/>
      <w:r w:rsidRPr="00F522BE">
        <w:rPr>
          <w:rFonts w:asciiTheme="minorHAnsi" w:eastAsiaTheme="minorHAnsi" w:hAnsiTheme="minorHAnsi"/>
          <w:szCs w:val="22"/>
        </w:rPr>
        <w:t xml:space="preserve">입찰 서류제출: 입찰등록 마감일인 </w:t>
      </w:r>
      <w:r w:rsidR="00CD5F5C" w:rsidRPr="00F522BE">
        <w:rPr>
          <w:rFonts w:asciiTheme="minorHAnsi" w:eastAsiaTheme="minorHAnsi" w:hAnsiTheme="minorHAnsi"/>
          <w:szCs w:val="24"/>
        </w:rPr>
        <w:t>2026</w:t>
      </w:r>
      <w:r w:rsidR="00CD5F5C" w:rsidRPr="00F522BE">
        <w:rPr>
          <w:rFonts w:asciiTheme="minorHAnsi" w:eastAsiaTheme="minorHAnsi" w:hAnsiTheme="minorHAnsi" w:hint="eastAsia"/>
          <w:szCs w:val="24"/>
        </w:rPr>
        <w:t xml:space="preserve">년 </w:t>
      </w:r>
      <w:r w:rsidR="00CD5F5C" w:rsidRPr="00F522BE">
        <w:rPr>
          <w:rFonts w:asciiTheme="minorHAnsi" w:eastAsiaTheme="minorHAnsi" w:hAnsiTheme="minorHAnsi"/>
          <w:szCs w:val="24"/>
        </w:rPr>
        <w:t>9</w:t>
      </w:r>
      <w:r w:rsidR="00CD5F5C" w:rsidRPr="00F522BE">
        <w:rPr>
          <w:rFonts w:asciiTheme="minorHAnsi" w:eastAsiaTheme="minorHAnsi" w:hAnsiTheme="minorHAnsi" w:hint="eastAsia"/>
          <w:szCs w:val="24"/>
        </w:rPr>
        <w:t xml:space="preserve">월 </w:t>
      </w:r>
      <w:r w:rsidR="00F522BE">
        <w:rPr>
          <w:rFonts w:asciiTheme="minorHAnsi" w:eastAsiaTheme="minorHAnsi" w:hAnsiTheme="minorHAnsi"/>
          <w:szCs w:val="24"/>
        </w:rPr>
        <w:t>21</w:t>
      </w:r>
      <w:r w:rsidR="00F522BE" w:rsidRPr="00F522BE">
        <w:rPr>
          <w:rFonts w:asciiTheme="minorHAnsi" w:eastAsiaTheme="minorHAnsi" w:hAnsiTheme="minorHAnsi" w:hint="eastAsia"/>
          <w:szCs w:val="24"/>
        </w:rPr>
        <w:t>일(</w:t>
      </w:r>
      <w:r w:rsidR="00F522BE">
        <w:rPr>
          <w:rFonts w:asciiTheme="minorHAnsi" w:eastAsiaTheme="minorHAnsi" w:hAnsiTheme="minorHAnsi" w:hint="eastAsia"/>
          <w:szCs w:val="24"/>
        </w:rPr>
        <w:t>월</w:t>
      </w:r>
      <w:r w:rsidR="00F522BE" w:rsidRPr="00F522BE">
        <w:rPr>
          <w:rFonts w:asciiTheme="minorHAnsi" w:eastAsiaTheme="minorHAnsi" w:hAnsiTheme="minorHAnsi" w:hint="eastAsia"/>
          <w:szCs w:val="24"/>
        </w:rPr>
        <w:t>)</w:t>
      </w:r>
      <w:r w:rsidR="00F522BE" w:rsidRPr="00F522BE">
        <w:rPr>
          <w:rFonts w:asciiTheme="minorHAnsi" w:eastAsiaTheme="minorHAnsi" w:hAnsiTheme="minorHAnsi"/>
          <w:szCs w:val="24"/>
        </w:rPr>
        <w:t xml:space="preserve"> </w:t>
      </w:r>
      <w:r w:rsidR="00CD5F5C" w:rsidRPr="00F522BE">
        <w:rPr>
          <w:rFonts w:asciiTheme="minorHAnsi" w:eastAsiaTheme="minorHAnsi" w:hAnsiTheme="minorHAnsi"/>
          <w:szCs w:val="24"/>
        </w:rPr>
        <w:t>15:00</w:t>
      </w:r>
      <w:r w:rsidRPr="00F522BE">
        <w:rPr>
          <w:rFonts w:asciiTheme="minorHAnsi" w:eastAsiaTheme="minorHAnsi" w:hAnsiTheme="minorHAnsi"/>
          <w:szCs w:val="22"/>
        </w:rPr>
        <w:t>까지 전자제출</w:t>
      </w:r>
    </w:p>
    <w:p w14:paraId="467E1622" w14:textId="77777777" w:rsidR="00834984" w:rsidRDefault="00834984">
      <w:pPr>
        <w:pStyle w:val="aff8"/>
        <w:wordWrap/>
        <w:snapToGrid w:val="0"/>
        <w:spacing w:line="240" w:lineRule="auto"/>
        <w:ind w:left="1120"/>
        <w:rPr>
          <w:rFonts w:asciiTheme="minorHAnsi" w:eastAsiaTheme="minorHAnsi" w:hAnsiTheme="minorHAnsi"/>
          <w:szCs w:val="22"/>
        </w:rPr>
      </w:pPr>
    </w:p>
    <w:p w14:paraId="6E23FC2D" w14:textId="77777777" w:rsidR="00834984" w:rsidRDefault="008675C8">
      <w:pPr>
        <w:pStyle w:val="aff8"/>
        <w:wordWrap/>
        <w:snapToGrid w:val="0"/>
        <w:spacing w:line="240" w:lineRule="auto"/>
        <w:ind w:left="1120"/>
        <w:rPr>
          <w:rFonts w:asciiTheme="minorHAnsi" w:eastAsiaTheme="minorHAnsi" w:hAnsiTheme="minorHAnsi"/>
          <w:szCs w:val="22"/>
        </w:rPr>
      </w:pPr>
      <w:r>
        <w:rPr>
          <w:rFonts w:asciiTheme="minorHAnsi" w:eastAsiaTheme="minorHAnsi" w:hAnsiTheme="minorHAnsi"/>
          <w:szCs w:val="22"/>
        </w:rPr>
        <w:t xml:space="preserve">1) 공기 준수 서약서 </w:t>
      </w:r>
    </w:p>
    <w:p w14:paraId="758E44C7" w14:textId="77777777" w:rsidR="00834984" w:rsidRDefault="008675C8">
      <w:pPr>
        <w:pStyle w:val="aff8"/>
        <w:wordWrap/>
        <w:snapToGrid w:val="0"/>
        <w:spacing w:line="240" w:lineRule="auto"/>
        <w:ind w:left="1120"/>
        <w:rPr>
          <w:rFonts w:asciiTheme="minorHAnsi" w:eastAsiaTheme="minorHAnsi" w:hAnsiTheme="minorHAnsi"/>
          <w:szCs w:val="22"/>
        </w:rPr>
      </w:pPr>
      <w:r>
        <w:rPr>
          <w:rFonts w:asciiTheme="minorHAnsi" w:eastAsiaTheme="minorHAnsi" w:hAnsiTheme="minorHAnsi"/>
          <w:szCs w:val="22"/>
        </w:rPr>
        <w:t>2) 공사 내역서</w:t>
      </w:r>
    </w:p>
    <w:bookmarkEnd w:id="6"/>
    <w:p w14:paraId="6DF17F00" w14:textId="77777777" w:rsidR="00834984" w:rsidRDefault="008675C8">
      <w:pPr>
        <w:pStyle w:val="aff8"/>
        <w:numPr>
          <w:ilvl w:val="0"/>
          <w:numId w:val="6"/>
        </w:numPr>
        <w:wordWrap/>
        <w:snapToGrid w:val="0"/>
        <w:spacing w:line="240" w:lineRule="auto"/>
        <w:rPr>
          <w:rFonts w:asciiTheme="minorHAnsi" w:eastAsiaTheme="minorHAnsi" w:hAnsiTheme="minorHAnsi"/>
          <w:szCs w:val="22"/>
        </w:rPr>
      </w:pPr>
      <w:r>
        <w:rPr>
          <w:rFonts w:asciiTheme="minorHAnsi" w:eastAsiaTheme="minorHAnsi" w:hAnsiTheme="minorHAnsi"/>
          <w:szCs w:val="22"/>
        </w:rPr>
        <w:lastRenderedPageBreak/>
        <w:t>입찰서의 제출 확인은 조달청 전자입찰시스템 웹 송신함에서 반드시 확인하시기 바라며, 확인하지 않아서 발생된 문제에 대한 책임은 입찰자에게 있음.</w:t>
      </w:r>
      <w:bookmarkEnd w:id="5"/>
    </w:p>
    <w:p w14:paraId="64A214D0" w14:textId="77777777" w:rsidR="00834984" w:rsidRDefault="00834984">
      <w:pPr>
        <w:pStyle w:val="aff8"/>
        <w:wordWrap/>
        <w:snapToGrid w:val="0"/>
        <w:spacing w:line="240" w:lineRule="auto"/>
        <w:ind w:left="0"/>
        <w:rPr>
          <w:rFonts w:asciiTheme="minorHAnsi" w:eastAsiaTheme="minorHAnsi" w:hAnsiTheme="minorHAnsi"/>
          <w:szCs w:val="22"/>
        </w:rPr>
      </w:pPr>
    </w:p>
    <w:p w14:paraId="39056C78" w14:textId="77777777" w:rsidR="00834984" w:rsidRDefault="008675C8">
      <w:pPr>
        <w:rPr>
          <w:rFonts w:asciiTheme="minorHAnsi" w:eastAsiaTheme="minorHAnsi" w:hAnsiTheme="minorHAnsi"/>
          <w:b/>
          <w:sz w:val="28"/>
          <w:szCs w:val="28"/>
        </w:rPr>
      </w:pPr>
      <w:r>
        <w:rPr>
          <w:rFonts w:asciiTheme="minorHAnsi" w:eastAsiaTheme="minorHAnsi" w:hAnsiTheme="minorHAnsi"/>
          <w:b/>
          <w:sz w:val="28"/>
          <w:szCs w:val="28"/>
        </w:rPr>
        <w:t>5. 공사내역서 및 정산</w:t>
      </w:r>
    </w:p>
    <w:p w14:paraId="201F0991" w14:textId="77777777" w:rsidR="00834984" w:rsidRDefault="00834984">
      <w:pPr>
        <w:pStyle w:val="aff8"/>
        <w:wordWrap/>
        <w:snapToGrid w:val="0"/>
        <w:rPr>
          <w:rFonts w:asciiTheme="minorHAnsi" w:eastAsiaTheme="minorHAnsi" w:hAnsiTheme="minorHAnsi"/>
          <w:szCs w:val="22"/>
        </w:rPr>
      </w:pPr>
    </w:p>
    <w:p w14:paraId="61BECE93" w14:textId="77777777" w:rsidR="00834984" w:rsidRDefault="008675C8">
      <w:pPr>
        <w:pStyle w:val="aff8"/>
        <w:numPr>
          <w:ilvl w:val="0"/>
          <w:numId w:val="7"/>
        </w:numPr>
        <w:wordWrap/>
        <w:snapToGrid w:val="0"/>
        <w:spacing w:line="240" w:lineRule="auto"/>
        <w:jc w:val="left"/>
        <w:rPr>
          <w:rFonts w:asciiTheme="minorHAnsi" w:eastAsiaTheme="minorHAnsi" w:hAnsiTheme="minorHAnsi"/>
          <w:szCs w:val="22"/>
        </w:rPr>
      </w:pPr>
      <w:r>
        <w:rPr>
          <w:rFonts w:asciiTheme="minorHAnsi" w:eastAsiaTheme="minorHAnsi" w:hAnsiTheme="minorHAnsi"/>
          <w:szCs w:val="22"/>
        </w:rPr>
        <w:t>입찰자는 발주자가 제공한 공내역서 양식과 설계도서를 기준으로 입찰신청을 하되 입찰공고의 유의사항 등을 참고하여 산출한다.</w:t>
      </w:r>
    </w:p>
    <w:p w14:paraId="7007C181" w14:textId="77777777" w:rsidR="00834984" w:rsidRDefault="00834984">
      <w:pPr>
        <w:pStyle w:val="aff8"/>
        <w:wordWrap/>
        <w:snapToGrid w:val="0"/>
        <w:spacing w:line="240" w:lineRule="auto"/>
        <w:ind w:left="0"/>
        <w:jc w:val="left"/>
        <w:rPr>
          <w:rFonts w:asciiTheme="minorHAnsi" w:eastAsiaTheme="minorHAnsi" w:hAnsiTheme="minorHAnsi"/>
          <w:szCs w:val="22"/>
        </w:rPr>
      </w:pPr>
    </w:p>
    <w:p w14:paraId="7497657A" w14:textId="77777777" w:rsidR="00834984" w:rsidRDefault="008675C8">
      <w:pPr>
        <w:pStyle w:val="aff8"/>
        <w:numPr>
          <w:ilvl w:val="0"/>
          <w:numId w:val="7"/>
        </w:numPr>
        <w:wordWrap/>
        <w:snapToGrid w:val="0"/>
        <w:spacing w:line="240" w:lineRule="auto"/>
        <w:jc w:val="left"/>
        <w:rPr>
          <w:rFonts w:asciiTheme="minorHAnsi" w:eastAsiaTheme="minorHAnsi" w:hAnsiTheme="minorHAnsi"/>
          <w:szCs w:val="22"/>
        </w:rPr>
      </w:pPr>
      <w:r>
        <w:rPr>
          <w:rFonts w:asciiTheme="minorHAnsi" w:eastAsiaTheme="minorHAnsi" w:hAnsiTheme="minorHAnsi"/>
          <w:szCs w:val="22"/>
        </w:rPr>
        <w:t>공사도급 계약은 총액계약(Lump Sum Fixed Price Contract)을 기준으로 하므로 공사비 정산은 없는 것을 원칙으로 한다. 또한 도면 및 시방서 변경이 없는 경미한 변경이나 설계도서, 입찰공고의 유의사항, 계약서류에 명시되지 않은 사항이라도 관련 법규상 필요하거나 건축, 기계, 전기 등 공종간 오류 및 불일치에 대한 보완 역시 계약금액 범위 내에서 증감 없이 시공한다.</w:t>
      </w:r>
    </w:p>
    <w:p w14:paraId="6F1CDDA6" w14:textId="77777777" w:rsidR="00834984" w:rsidRDefault="00834984">
      <w:pPr>
        <w:pStyle w:val="affe"/>
        <w:ind w:left="880"/>
        <w:jc w:val="left"/>
        <w:rPr>
          <w:rFonts w:asciiTheme="minorHAnsi" w:eastAsiaTheme="minorHAnsi" w:hAnsiTheme="minorHAnsi"/>
          <w:szCs w:val="22"/>
        </w:rPr>
      </w:pPr>
    </w:p>
    <w:p w14:paraId="41700B89" w14:textId="77777777" w:rsidR="00834984" w:rsidRDefault="008675C8">
      <w:pPr>
        <w:pStyle w:val="aff8"/>
        <w:numPr>
          <w:ilvl w:val="0"/>
          <w:numId w:val="7"/>
        </w:numPr>
        <w:wordWrap/>
        <w:snapToGrid w:val="0"/>
        <w:spacing w:line="240" w:lineRule="auto"/>
        <w:jc w:val="left"/>
        <w:rPr>
          <w:rFonts w:asciiTheme="minorHAnsi" w:eastAsiaTheme="minorHAnsi" w:hAnsiTheme="minorHAnsi"/>
          <w:szCs w:val="22"/>
        </w:rPr>
      </w:pPr>
      <w:r>
        <w:rPr>
          <w:rFonts w:asciiTheme="minorHAnsi" w:eastAsiaTheme="minorHAnsi" w:hAnsiTheme="minorHAnsi"/>
          <w:szCs w:val="22"/>
        </w:rPr>
        <w:t>발주자가 제공한 공내역서 또는 공종분류 제공은 입찰의 편의를 위한 참고용일 뿐이며, 공사내역서 작성에 대한 모든 책임은 전적으로 입찰자에 있다. 제공된 공내역서를 근거로 어떠한 설계변경도 요청할 수 없다.</w:t>
      </w:r>
    </w:p>
    <w:p w14:paraId="027765B5" w14:textId="77777777" w:rsidR="00834984" w:rsidRDefault="00834984">
      <w:pPr>
        <w:pStyle w:val="affe"/>
        <w:ind w:left="880"/>
        <w:rPr>
          <w:rFonts w:asciiTheme="minorHAnsi" w:eastAsiaTheme="minorHAnsi" w:hAnsiTheme="minorHAnsi"/>
          <w:szCs w:val="22"/>
        </w:rPr>
      </w:pPr>
    </w:p>
    <w:p w14:paraId="3985898D" w14:textId="77777777" w:rsidR="00834984" w:rsidRDefault="008675C8">
      <w:pPr>
        <w:pStyle w:val="aff8"/>
        <w:numPr>
          <w:ilvl w:val="0"/>
          <w:numId w:val="7"/>
        </w:numPr>
        <w:wordWrap/>
        <w:snapToGrid w:val="0"/>
        <w:spacing w:line="240" w:lineRule="auto"/>
        <w:rPr>
          <w:rFonts w:asciiTheme="minorHAnsi" w:eastAsiaTheme="minorHAnsi" w:hAnsiTheme="minorHAnsi"/>
          <w:szCs w:val="22"/>
        </w:rPr>
      </w:pPr>
      <w:r>
        <w:rPr>
          <w:rFonts w:asciiTheme="minorHAnsi" w:eastAsiaTheme="minorHAnsi" w:hAnsiTheme="minorHAnsi"/>
          <w:szCs w:val="22"/>
        </w:rPr>
        <w:t>입찰자는 발주자가 제시한 설계도서(도면, 시방서, 계산서 등) 및 관계자료, 입찰지침서 및 질의 회신 등 어느 한 곳에라도 표현되었다면 해당 사항을 공사 내역서 작성 시 반영하여야 하며, 누락 및 착오에 대한 책임은 전적으로 “을”이 진다.</w:t>
      </w:r>
    </w:p>
    <w:p w14:paraId="52FAB3ED" w14:textId="77777777" w:rsidR="00834984" w:rsidRDefault="00834984">
      <w:pPr>
        <w:pStyle w:val="affe"/>
        <w:ind w:left="880"/>
        <w:jc w:val="left"/>
        <w:rPr>
          <w:rFonts w:asciiTheme="minorHAnsi" w:eastAsiaTheme="minorHAnsi" w:hAnsiTheme="minorHAnsi"/>
          <w:szCs w:val="22"/>
        </w:rPr>
      </w:pPr>
    </w:p>
    <w:p w14:paraId="76D5636F" w14:textId="77777777" w:rsidR="00834984" w:rsidRDefault="008675C8">
      <w:pPr>
        <w:pStyle w:val="aff8"/>
        <w:numPr>
          <w:ilvl w:val="0"/>
          <w:numId w:val="7"/>
        </w:numPr>
        <w:wordWrap/>
        <w:snapToGrid w:val="0"/>
        <w:spacing w:line="240" w:lineRule="auto"/>
        <w:jc w:val="left"/>
        <w:rPr>
          <w:rFonts w:asciiTheme="minorHAnsi" w:eastAsiaTheme="minorHAnsi" w:hAnsiTheme="minorHAnsi"/>
          <w:szCs w:val="22"/>
        </w:rPr>
      </w:pPr>
      <w:r>
        <w:rPr>
          <w:rFonts w:asciiTheme="minorHAnsi" w:eastAsiaTheme="minorHAnsi" w:hAnsiTheme="minorHAnsi"/>
          <w:szCs w:val="22"/>
        </w:rPr>
        <w:t>입찰 시 제공된 공내역서상의 아이템 및 수량은 내역서 상의 아이템 및 수량은 내역서 작성 시 단순 참고용으로 제공된 자료이므로 향후 실제 공사 시 수량 변경에 대하여 어떠한 이의도 제기할 수 없으며, 도면 및 시방서가 공내역서 상의 스펙보다 우선하며 “을”의 판단에 의한 스펙 변경 항목은 인정하지 아니한다.</w:t>
      </w:r>
    </w:p>
    <w:p w14:paraId="73549F71" w14:textId="77777777" w:rsidR="00834984" w:rsidRDefault="00834984">
      <w:pPr>
        <w:pStyle w:val="affe"/>
        <w:ind w:left="880"/>
        <w:jc w:val="left"/>
        <w:rPr>
          <w:rFonts w:asciiTheme="minorHAnsi" w:eastAsiaTheme="minorHAnsi" w:hAnsiTheme="minorHAnsi"/>
          <w:szCs w:val="22"/>
        </w:rPr>
      </w:pPr>
    </w:p>
    <w:p w14:paraId="1075B7A7" w14:textId="77777777" w:rsidR="00834984" w:rsidRDefault="008675C8">
      <w:pPr>
        <w:pStyle w:val="aff8"/>
        <w:numPr>
          <w:ilvl w:val="0"/>
          <w:numId w:val="7"/>
        </w:numPr>
        <w:wordWrap/>
        <w:snapToGrid w:val="0"/>
        <w:spacing w:line="240" w:lineRule="auto"/>
        <w:jc w:val="left"/>
        <w:rPr>
          <w:rFonts w:asciiTheme="minorHAnsi" w:eastAsiaTheme="minorHAnsi" w:hAnsiTheme="minorHAnsi"/>
          <w:szCs w:val="22"/>
        </w:rPr>
      </w:pPr>
      <w:r>
        <w:rPr>
          <w:rFonts w:asciiTheme="minorHAnsi" w:eastAsiaTheme="minorHAnsi" w:hAnsiTheme="minorHAnsi"/>
          <w:szCs w:val="22"/>
        </w:rPr>
        <w:t>본 공사는 제반작업(물가상승, 고소작업, 야간작업, 돌관작업 등) 할증은 추가로 인정하지 않으므로 “을”은 이를 사전에 감안하여 공사 내역서를 작성하여야 한다.</w:t>
      </w:r>
    </w:p>
    <w:p w14:paraId="0F13300D" w14:textId="77777777" w:rsidR="00834984" w:rsidRDefault="00834984">
      <w:pPr>
        <w:pStyle w:val="aff8"/>
        <w:wordWrap/>
        <w:snapToGrid w:val="0"/>
        <w:spacing w:line="240" w:lineRule="auto"/>
        <w:ind w:left="760"/>
        <w:jc w:val="left"/>
        <w:rPr>
          <w:rFonts w:asciiTheme="minorHAnsi" w:eastAsiaTheme="minorHAnsi" w:hAnsiTheme="minorHAnsi"/>
          <w:szCs w:val="22"/>
        </w:rPr>
      </w:pPr>
    </w:p>
    <w:p w14:paraId="6E2726E8" w14:textId="77777777" w:rsidR="00834984" w:rsidRDefault="008675C8">
      <w:pPr>
        <w:pStyle w:val="aff8"/>
        <w:numPr>
          <w:ilvl w:val="0"/>
          <w:numId w:val="7"/>
        </w:numPr>
        <w:wordWrap/>
        <w:snapToGrid w:val="0"/>
        <w:spacing w:line="240" w:lineRule="auto"/>
        <w:rPr>
          <w:rFonts w:asciiTheme="minorHAnsi" w:eastAsiaTheme="minorHAnsi" w:hAnsiTheme="minorHAnsi"/>
          <w:szCs w:val="22"/>
        </w:rPr>
      </w:pPr>
      <w:r>
        <w:rPr>
          <w:rFonts w:asciiTheme="minorHAnsi" w:eastAsiaTheme="minorHAnsi" w:hAnsiTheme="minorHAnsi"/>
          <w:szCs w:val="22"/>
        </w:rPr>
        <w:t>추가공사비 정산을 목적으로 “을”이 일방적으로 공사를 지연하거나 중단하여 “갑”측에 손실이 발생할 경우 “을”은 지체상금 이외에 해당하는 손실 금액을 전액 보상하여야 한다.</w:t>
      </w:r>
    </w:p>
    <w:p w14:paraId="6F0C775B" w14:textId="77777777" w:rsidR="00834984" w:rsidRDefault="00834984">
      <w:pPr>
        <w:pStyle w:val="affe"/>
        <w:ind w:left="880"/>
        <w:rPr>
          <w:rFonts w:asciiTheme="minorHAnsi" w:eastAsiaTheme="minorHAnsi" w:hAnsiTheme="minorHAnsi"/>
          <w:szCs w:val="22"/>
        </w:rPr>
      </w:pPr>
    </w:p>
    <w:p w14:paraId="4C4BDF9C" w14:textId="77777777" w:rsidR="00834984" w:rsidRDefault="008675C8">
      <w:pPr>
        <w:pStyle w:val="aff8"/>
        <w:numPr>
          <w:ilvl w:val="0"/>
          <w:numId w:val="7"/>
        </w:numPr>
        <w:wordWrap/>
        <w:snapToGrid w:val="0"/>
        <w:spacing w:line="240" w:lineRule="auto"/>
        <w:rPr>
          <w:rFonts w:asciiTheme="minorHAnsi" w:eastAsiaTheme="minorHAnsi" w:hAnsiTheme="minorHAnsi"/>
          <w:szCs w:val="22"/>
        </w:rPr>
      </w:pPr>
      <w:r>
        <w:rPr>
          <w:rFonts w:asciiTheme="minorHAnsi" w:eastAsiaTheme="minorHAnsi" w:hAnsiTheme="minorHAnsi"/>
          <w:szCs w:val="22"/>
        </w:rPr>
        <w:t>“을”은 공사 착공 후, 설계도서에 누락된 경미한 사항이 있더라도 기술적 및 상식적으로 본 공사의 완벽한 시공에 필요한 사항은 “을”의 부담으로 이행하여야 한다. 또한 공사 중 시공이 불가한 사항과 의문이 있는 사항은 즉시 “갑”과 협의하여 공문서로 결정된 사항에 따라야 하며, 이를 무시한 임의 시공은 “을”의 책임하여 재 시공 되어야 한다.</w:t>
      </w:r>
    </w:p>
    <w:p w14:paraId="15CE3FC3" w14:textId="77777777" w:rsidR="00834984" w:rsidRDefault="00834984">
      <w:pPr>
        <w:pStyle w:val="affe"/>
        <w:ind w:left="880"/>
        <w:rPr>
          <w:rFonts w:asciiTheme="minorHAnsi" w:eastAsiaTheme="minorHAnsi" w:hAnsiTheme="minorHAnsi"/>
          <w:szCs w:val="22"/>
        </w:rPr>
      </w:pPr>
    </w:p>
    <w:p w14:paraId="2470D862" w14:textId="77777777" w:rsidR="00834984" w:rsidRDefault="008675C8">
      <w:pPr>
        <w:pStyle w:val="aff8"/>
        <w:numPr>
          <w:ilvl w:val="0"/>
          <w:numId w:val="7"/>
        </w:numPr>
        <w:wordWrap/>
        <w:snapToGrid w:val="0"/>
        <w:spacing w:line="240" w:lineRule="auto"/>
        <w:rPr>
          <w:rFonts w:asciiTheme="minorHAnsi" w:eastAsiaTheme="minorHAnsi" w:hAnsiTheme="minorHAnsi"/>
          <w:szCs w:val="22"/>
        </w:rPr>
      </w:pPr>
      <w:r>
        <w:rPr>
          <w:rFonts w:asciiTheme="minorHAnsi" w:eastAsiaTheme="minorHAnsi" w:hAnsiTheme="minorHAnsi"/>
          <w:szCs w:val="22"/>
        </w:rPr>
        <w:t>“갑”은 입찰 당시의 공사범위, 사용자재, 지급자재 등을 계약 체결 후라도 변경할  수 있고, 이로 인해 현격한 공사비 증감과 설계변경이 필요하다고 인정될 때에는 “을”에게 서면으로써 통지하고, “을”은 설계변경 등에 따른 공사비 증감 내역서를 산출하여 근거 서류(설계변경 개요, 사유, 설계변경 전, 후 도면, 물량산출서, 단가 산출근거 서류 등)와 공기 증감 여부에 대한 실정보고를 2 주일 이내에 “갑”에게 제시하여야 하며 “갑”의 결정사항에 따라야 한다. 또한 “을”은 설계변경으로 인한 공사 제반사항에 최대한 협조하여 공사에 임하고, 공기 및 공사비 등은 협의하여 처리한다.</w:t>
      </w:r>
    </w:p>
    <w:p w14:paraId="1829F874" w14:textId="77777777" w:rsidR="00834984" w:rsidRDefault="00834984">
      <w:pPr>
        <w:pStyle w:val="aff8"/>
        <w:wordWrap/>
        <w:snapToGrid w:val="0"/>
        <w:spacing w:line="240" w:lineRule="auto"/>
        <w:ind w:left="760"/>
        <w:rPr>
          <w:rFonts w:asciiTheme="minorHAnsi" w:eastAsiaTheme="minorHAnsi" w:hAnsiTheme="minorHAnsi"/>
          <w:szCs w:val="22"/>
        </w:rPr>
      </w:pPr>
    </w:p>
    <w:p w14:paraId="1D2D2D3F" w14:textId="77777777" w:rsidR="00834984" w:rsidRDefault="008675C8">
      <w:pPr>
        <w:pStyle w:val="aff8"/>
        <w:wordWrap/>
        <w:snapToGrid w:val="0"/>
        <w:spacing w:line="240" w:lineRule="auto"/>
        <w:ind w:left="0" w:firstLineChars="100" w:firstLine="240"/>
        <w:rPr>
          <w:rFonts w:asciiTheme="minorHAnsi" w:eastAsiaTheme="minorHAnsi" w:hAnsiTheme="minorHAnsi" w:cs="Arial"/>
          <w:color w:val="000000"/>
          <w:szCs w:val="24"/>
        </w:rPr>
      </w:pPr>
      <w:r>
        <w:rPr>
          <w:rFonts w:asciiTheme="minorHAnsi" w:eastAsiaTheme="minorHAnsi" w:hAnsiTheme="minorHAnsi" w:cs="Arial"/>
          <w:color w:val="000000"/>
          <w:szCs w:val="24"/>
        </w:rPr>
        <w:t>※ 설계도면 및 기타자료는 입찰참여자 메일로 직접 송부 예정</w:t>
      </w:r>
    </w:p>
    <w:p w14:paraId="692D78B7" w14:textId="77777777" w:rsidR="00834984" w:rsidRDefault="00834984">
      <w:pPr>
        <w:pStyle w:val="aff8"/>
        <w:wordWrap/>
        <w:snapToGrid w:val="0"/>
        <w:spacing w:line="240" w:lineRule="auto"/>
        <w:ind w:left="0"/>
        <w:rPr>
          <w:rFonts w:asciiTheme="minorHAnsi" w:eastAsiaTheme="minorHAnsi" w:hAnsiTheme="minorHAnsi"/>
          <w:szCs w:val="22"/>
        </w:rPr>
      </w:pPr>
    </w:p>
    <w:p w14:paraId="107CF27A" w14:textId="77777777" w:rsidR="00834984" w:rsidRDefault="008675C8">
      <w:pPr>
        <w:rPr>
          <w:rFonts w:asciiTheme="minorHAnsi" w:eastAsiaTheme="minorHAnsi" w:hAnsiTheme="minorHAnsi"/>
          <w:b/>
          <w:sz w:val="28"/>
          <w:szCs w:val="28"/>
        </w:rPr>
      </w:pPr>
      <w:r>
        <w:rPr>
          <w:rFonts w:asciiTheme="minorHAnsi" w:eastAsiaTheme="minorHAnsi" w:hAnsiTheme="minorHAnsi"/>
          <w:b/>
          <w:sz w:val="28"/>
          <w:szCs w:val="28"/>
        </w:rPr>
        <w:t>6. 낙찰자 결정방법</w:t>
      </w:r>
    </w:p>
    <w:p w14:paraId="246EFEAD" w14:textId="77777777" w:rsidR="00834984" w:rsidRDefault="008675C8">
      <w:pPr>
        <w:pStyle w:val="aff8"/>
        <w:numPr>
          <w:ilvl w:val="0"/>
          <w:numId w:val="8"/>
        </w:numPr>
        <w:wordWrap/>
        <w:snapToGrid w:val="0"/>
        <w:spacing w:line="240" w:lineRule="auto"/>
        <w:ind w:left="643"/>
        <w:rPr>
          <w:rFonts w:asciiTheme="minorHAnsi" w:eastAsiaTheme="minorHAnsi" w:hAnsiTheme="minorHAnsi"/>
          <w:szCs w:val="22"/>
        </w:rPr>
      </w:pPr>
      <w:bookmarkStart w:id="7" w:name="_Hlk533164757"/>
      <w:r>
        <w:rPr>
          <w:rFonts w:asciiTheme="minorHAnsi" w:eastAsiaTheme="minorHAnsi" w:hAnsiTheme="minorHAnsi"/>
          <w:szCs w:val="22"/>
        </w:rPr>
        <w:t>최저가 입찰업체 낙찰</w:t>
      </w:r>
    </w:p>
    <w:p w14:paraId="512CE9D8" w14:textId="77777777" w:rsidR="00834984" w:rsidRDefault="008675C8">
      <w:pPr>
        <w:pStyle w:val="aff8"/>
        <w:numPr>
          <w:ilvl w:val="0"/>
          <w:numId w:val="8"/>
        </w:numPr>
        <w:wordWrap/>
        <w:snapToGrid w:val="0"/>
        <w:spacing w:line="240" w:lineRule="auto"/>
        <w:ind w:left="643"/>
        <w:rPr>
          <w:rFonts w:asciiTheme="minorHAnsi" w:eastAsiaTheme="minorHAnsi" w:hAnsiTheme="minorHAnsi"/>
          <w:szCs w:val="22"/>
        </w:rPr>
      </w:pPr>
      <w:r>
        <w:rPr>
          <w:rFonts w:asciiTheme="minorHAnsi" w:eastAsiaTheme="minorHAnsi" w:hAnsiTheme="minorHAnsi"/>
          <w:szCs w:val="22"/>
        </w:rPr>
        <w:t>낙찰자 결정 후 해당 낙찰자와 계약 세부내용에 대한 개별 협의 후 최종 계약체결 예정임.</w:t>
      </w:r>
    </w:p>
    <w:bookmarkEnd w:id="7"/>
    <w:p w14:paraId="4313E9BF" w14:textId="77777777" w:rsidR="00834984" w:rsidRDefault="00834984">
      <w:pPr>
        <w:pStyle w:val="aff8"/>
        <w:wordWrap/>
        <w:snapToGrid w:val="0"/>
        <w:spacing w:line="240" w:lineRule="auto"/>
        <w:ind w:left="760"/>
        <w:rPr>
          <w:rFonts w:asciiTheme="minorHAnsi" w:eastAsiaTheme="minorHAnsi" w:hAnsiTheme="minorHAnsi"/>
          <w:szCs w:val="22"/>
        </w:rPr>
      </w:pPr>
    </w:p>
    <w:p w14:paraId="6DFB1BE7" w14:textId="77777777" w:rsidR="00834984" w:rsidRDefault="008675C8">
      <w:pPr>
        <w:rPr>
          <w:rFonts w:asciiTheme="minorHAnsi" w:eastAsiaTheme="minorHAnsi" w:hAnsiTheme="minorHAnsi"/>
          <w:b/>
          <w:sz w:val="28"/>
          <w:szCs w:val="28"/>
        </w:rPr>
      </w:pPr>
      <w:r>
        <w:rPr>
          <w:rFonts w:asciiTheme="minorHAnsi" w:eastAsiaTheme="minorHAnsi" w:hAnsiTheme="minorHAnsi"/>
          <w:b/>
          <w:sz w:val="28"/>
          <w:szCs w:val="28"/>
        </w:rPr>
        <w:t>7. 입찰의 무효</w:t>
      </w:r>
    </w:p>
    <w:p w14:paraId="556A4CC0" w14:textId="77777777" w:rsidR="00834984" w:rsidRDefault="008675C8">
      <w:pPr>
        <w:pStyle w:val="aff8"/>
        <w:wordWrap/>
        <w:snapToGrid w:val="0"/>
        <w:ind w:left="426"/>
        <w:rPr>
          <w:rFonts w:asciiTheme="minorHAnsi" w:eastAsiaTheme="minorHAnsi" w:hAnsiTheme="minorHAnsi"/>
          <w:szCs w:val="22"/>
        </w:rPr>
      </w:pPr>
      <w:r>
        <w:rPr>
          <w:rFonts w:asciiTheme="minorHAnsi" w:eastAsiaTheme="minorHAnsi" w:hAnsiTheme="minorHAnsi"/>
          <w:szCs w:val="22"/>
        </w:rPr>
        <w:t>국가를 당사자로 하는 계약에 관한 법률 시행령 제 39 조 및 동법 시행규칙 제 44 조에 의하여 국가를 당사자로 하는 계약에 관한 법률 제 27 조 및 동법 시행령 제 76 조에 해당하는 경우에는 입찰 참가 자격을 제한할 수 있음.</w:t>
      </w:r>
    </w:p>
    <w:p w14:paraId="6A0F47E0" w14:textId="77777777" w:rsidR="00834984" w:rsidRDefault="00834984">
      <w:pPr>
        <w:rPr>
          <w:rFonts w:asciiTheme="minorHAnsi" w:eastAsiaTheme="minorHAnsi" w:hAnsiTheme="minorHAnsi"/>
          <w:b/>
          <w:sz w:val="28"/>
          <w:szCs w:val="28"/>
        </w:rPr>
      </w:pPr>
    </w:p>
    <w:p w14:paraId="67454C51" w14:textId="77777777" w:rsidR="00834984" w:rsidRDefault="008675C8">
      <w:pPr>
        <w:rPr>
          <w:rFonts w:asciiTheme="minorHAnsi" w:eastAsiaTheme="minorHAnsi" w:hAnsiTheme="minorHAnsi"/>
          <w:b/>
          <w:sz w:val="28"/>
          <w:szCs w:val="28"/>
        </w:rPr>
      </w:pPr>
      <w:r>
        <w:rPr>
          <w:rFonts w:asciiTheme="minorHAnsi" w:eastAsiaTheme="minorHAnsi" w:hAnsiTheme="minorHAnsi"/>
          <w:b/>
          <w:sz w:val="28"/>
          <w:szCs w:val="28"/>
        </w:rPr>
        <w:t>8. 대가지급방법</w:t>
      </w:r>
    </w:p>
    <w:p w14:paraId="688DA780" w14:textId="191E6832" w:rsidR="00834984" w:rsidRDefault="008675C8">
      <w:pPr>
        <w:pStyle w:val="aff8"/>
        <w:numPr>
          <w:ilvl w:val="0"/>
          <w:numId w:val="9"/>
        </w:numPr>
        <w:wordWrap/>
        <w:snapToGrid w:val="0"/>
        <w:spacing w:line="240" w:lineRule="auto"/>
        <w:rPr>
          <w:rFonts w:asciiTheme="minorHAnsi" w:eastAsiaTheme="minorHAnsi" w:hAnsiTheme="minorHAnsi"/>
          <w:szCs w:val="22"/>
        </w:rPr>
      </w:pPr>
      <w:r>
        <w:rPr>
          <w:rFonts w:asciiTheme="minorHAnsi" w:eastAsiaTheme="minorHAnsi" w:hAnsiTheme="minorHAnsi"/>
          <w:szCs w:val="22"/>
        </w:rPr>
        <w:t xml:space="preserve">계약을 이행한 후 시공결과에 대한 </w:t>
      </w:r>
      <w:r w:rsidR="00D82DA2">
        <w:rPr>
          <w:rFonts w:asciiTheme="minorHAnsi" w:eastAsiaTheme="minorHAnsi" w:hAnsiTheme="minorHAnsi"/>
          <w:szCs w:val="22"/>
        </w:rPr>
        <w:t>(</w:t>
      </w:r>
      <w:r w:rsidR="00D82DA2">
        <w:rPr>
          <w:rFonts w:asciiTheme="minorHAnsi" w:eastAsiaTheme="minorHAnsi" w:hAnsiTheme="minorHAnsi" w:hint="eastAsia"/>
          <w:szCs w:val="22"/>
        </w:rPr>
        <w:t xml:space="preserve">사업체 명) </w:t>
      </w:r>
      <w:r>
        <w:rPr>
          <w:rFonts w:asciiTheme="minorHAnsi" w:eastAsiaTheme="minorHAnsi" w:hAnsiTheme="minorHAnsi"/>
          <w:szCs w:val="22"/>
        </w:rPr>
        <w:t xml:space="preserve">의 검사, 검수를 받아 정상 이행한 것으로 확인된 경우 국세 및 지방세 완납증명서, 4 대 사회보험 완납증명서를 첨부하여 대가를 청구하면 당사의 대금지불조건에 따라 계좌 입금에 의한 방법으로 </w:t>
      </w:r>
      <w:r>
        <w:rPr>
          <w:rFonts w:asciiTheme="minorHAnsi" w:eastAsiaTheme="minorHAnsi" w:hAnsiTheme="minorHAnsi"/>
          <w:szCs w:val="22"/>
        </w:rPr>
        <w:lastRenderedPageBreak/>
        <w:t>대가를 지급함.</w:t>
      </w:r>
    </w:p>
    <w:p w14:paraId="1D5FBECE" w14:textId="77777777" w:rsidR="00834984" w:rsidRDefault="00834984">
      <w:pPr>
        <w:pStyle w:val="aff8"/>
        <w:wordWrap/>
        <w:snapToGrid w:val="0"/>
        <w:spacing w:line="240" w:lineRule="auto"/>
        <w:ind w:left="400"/>
        <w:rPr>
          <w:rFonts w:asciiTheme="minorHAnsi" w:eastAsiaTheme="minorHAnsi" w:hAnsiTheme="minorHAnsi"/>
          <w:szCs w:val="22"/>
        </w:rPr>
      </w:pPr>
    </w:p>
    <w:p w14:paraId="7D27AE7D" w14:textId="77777777" w:rsidR="00834984" w:rsidRDefault="008675C8">
      <w:pPr>
        <w:pStyle w:val="aff8"/>
        <w:numPr>
          <w:ilvl w:val="0"/>
          <w:numId w:val="9"/>
        </w:numPr>
        <w:wordWrap/>
        <w:snapToGrid w:val="0"/>
        <w:spacing w:line="240" w:lineRule="auto"/>
        <w:rPr>
          <w:rFonts w:asciiTheme="minorHAnsi" w:eastAsiaTheme="minorHAnsi" w:hAnsiTheme="minorHAnsi"/>
          <w:szCs w:val="22"/>
        </w:rPr>
      </w:pPr>
      <w:r>
        <w:rPr>
          <w:rFonts w:asciiTheme="minorHAnsi" w:eastAsiaTheme="minorHAnsi" w:hAnsiTheme="minorHAnsi"/>
          <w:szCs w:val="22"/>
        </w:rPr>
        <w:t xml:space="preserve"> 대금 지불 조건</w:t>
      </w:r>
    </w:p>
    <w:p w14:paraId="765DE073" w14:textId="77777777" w:rsidR="00834984" w:rsidRDefault="008675C8">
      <w:pPr>
        <w:pStyle w:val="affe"/>
        <w:numPr>
          <w:ilvl w:val="0"/>
          <w:numId w:val="10"/>
        </w:numPr>
        <w:ind w:leftChars="0"/>
        <w:rPr>
          <w:rFonts w:asciiTheme="minorHAnsi" w:eastAsiaTheme="minorHAnsi" w:hAnsiTheme="minorHAnsi"/>
          <w:sz w:val="24"/>
          <w:szCs w:val="24"/>
        </w:rPr>
      </w:pPr>
      <w:r>
        <w:rPr>
          <w:rFonts w:asciiTheme="minorHAnsi" w:eastAsiaTheme="minorHAnsi" w:hAnsiTheme="minorHAnsi"/>
          <w:sz w:val="24"/>
          <w:szCs w:val="24"/>
        </w:rPr>
        <w:t>지급 통화 : 원화(KRW)</w:t>
      </w:r>
    </w:p>
    <w:p w14:paraId="0A78A37A" w14:textId="77777777" w:rsidR="00834984" w:rsidRDefault="008675C8">
      <w:pPr>
        <w:pStyle w:val="affe"/>
        <w:numPr>
          <w:ilvl w:val="0"/>
          <w:numId w:val="10"/>
        </w:numPr>
        <w:ind w:leftChars="0"/>
        <w:rPr>
          <w:rFonts w:asciiTheme="minorHAnsi" w:eastAsiaTheme="minorHAnsi" w:hAnsiTheme="minorHAnsi"/>
          <w:sz w:val="24"/>
          <w:szCs w:val="24"/>
        </w:rPr>
      </w:pPr>
      <w:r>
        <w:rPr>
          <w:rFonts w:asciiTheme="minorHAnsi" w:eastAsiaTheme="minorHAnsi" w:hAnsiTheme="minorHAnsi"/>
          <w:sz w:val="24"/>
          <w:szCs w:val="24"/>
        </w:rPr>
        <w:t>대가의 지급 조건 : 회사 내규에 따름</w:t>
      </w:r>
    </w:p>
    <w:p w14:paraId="512430FF" w14:textId="77777777" w:rsidR="00834984" w:rsidRDefault="008675C8">
      <w:pPr>
        <w:pStyle w:val="affe"/>
        <w:numPr>
          <w:ilvl w:val="0"/>
          <w:numId w:val="10"/>
        </w:numPr>
        <w:ind w:leftChars="0"/>
        <w:rPr>
          <w:rFonts w:asciiTheme="minorHAnsi" w:eastAsiaTheme="minorHAnsi" w:hAnsiTheme="minorHAnsi"/>
          <w:sz w:val="24"/>
          <w:szCs w:val="24"/>
        </w:rPr>
      </w:pPr>
      <w:r>
        <w:rPr>
          <w:rFonts w:asciiTheme="minorHAnsi" w:eastAsiaTheme="minorHAnsi" w:hAnsiTheme="minorHAnsi"/>
          <w:sz w:val="24"/>
          <w:szCs w:val="24"/>
        </w:rPr>
        <w:t xml:space="preserve">선급금 : 회사 내규에 따름 </w:t>
      </w:r>
    </w:p>
    <w:p w14:paraId="747890E2" w14:textId="77777777" w:rsidR="00834984" w:rsidRDefault="008675C8">
      <w:pPr>
        <w:pStyle w:val="affe"/>
        <w:numPr>
          <w:ilvl w:val="0"/>
          <w:numId w:val="10"/>
        </w:numPr>
        <w:ind w:leftChars="0"/>
        <w:rPr>
          <w:rFonts w:asciiTheme="minorHAnsi" w:eastAsiaTheme="minorHAnsi" w:hAnsiTheme="minorHAnsi"/>
          <w:sz w:val="24"/>
          <w:szCs w:val="24"/>
        </w:rPr>
      </w:pPr>
      <w:r>
        <w:rPr>
          <w:rFonts w:asciiTheme="minorHAnsi" w:eastAsiaTheme="minorHAnsi" w:hAnsiTheme="minorHAnsi"/>
          <w:sz w:val="24"/>
          <w:szCs w:val="24"/>
        </w:rPr>
        <w:t>선급금이행보증 : 계약금액의 100%에 해당되는 금액을 현금 또는 계약이행 보증보험 증권을 제출함.</w:t>
      </w:r>
    </w:p>
    <w:p w14:paraId="505B1DAB" w14:textId="77777777" w:rsidR="00834984" w:rsidRDefault="008675C8">
      <w:pPr>
        <w:pStyle w:val="affe"/>
        <w:numPr>
          <w:ilvl w:val="0"/>
          <w:numId w:val="10"/>
        </w:numPr>
        <w:ind w:leftChars="0"/>
        <w:rPr>
          <w:rFonts w:asciiTheme="minorHAnsi" w:eastAsiaTheme="minorHAnsi" w:hAnsiTheme="minorHAnsi"/>
          <w:sz w:val="24"/>
          <w:szCs w:val="24"/>
        </w:rPr>
      </w:pPr>
      <w:r>
        <w:rPr>
          <w:rFonts w:asciiTheme="minorHAnsi" w:eastAsiaTheme="minorHAnsi" w:hAnsiTheme="minorHAnsi"/>
          <w:sz w:val="24"/>
          <w:szCs w:val="24"/>
        </w:rPr>
        <w:t>계약이행보증 : 계약금액의 10%에 해당되는 금액을 현금 또는 계약이행 보증보험 증권을 제출함.</w:t>
      </w:r>
    </w:p>
    <w:p w14:paraId="528E14CB" w14:textId="77777777" w:rsidR="00834984" w:rsidRDefault="008675C8">
      <w:pPr>
        <w:pStyle w:val="affe"/>
        <w:numPr>
          <w:ilvl w:val="0"/>
          <w:numId w:val="10"/>
        </w:numPr>
        <w:ind w:leftChars="0"/>
        <w:rPr>
          <w:rFonts w:asciiTheme="minorHAnsi" w:eastAsiaTheme="minorHAnsi" w:hAnsiTheme="minorHAnsi"/>
          <w:sz w:val="24"/>
          <w:szCs w:val="24"/>
        </w:rPr>
      </w:pPr>
      <w:r>
        <w:rPr>
          <w:rFonts w:asciiTheme="minorHAnsi" w:eastAsiaTheme="minorHAnsi" w:hAnsiTheme="minorHAnsi"/>
          <w:sz w:val="24"/>
          <w:szCs w:val="24"/>
        </w:rPr>
        <w:t>하자보증기간 : 공사완료 후  2년</w:t>
      </w:r>
    </w:p>
    <w:p w14:paraId="2FC08A43" w14:textId="77777777" w:rsidR="00834984" w:rsidRDefault="008675C8">
      <w:pPr>
        <w:pStyle w:val="affe"/>
        <w:numPr>
          <w:ilvl w:val="0"/>
          <w:numId w:val="10"/>
        </w:numPr>
        <w:ind w:leftChars="0"/>
        <w:rPr>
          <w:rFonts w:asciiTheme="minorHAnsi" w:eastAsiaTheme="minorHAnsi" w:hAnsiTheme="minorHAnsi"/>
          <w:sz w:val="24"/>
          <w:szCs w:val="24"/>
        </w:rPr>
      </w:pPr>
      <w:r>
        <w:rPr>
          <w:rFonts w:asciiTheme="minorHAnsi" w:eastAsiaTheme="minorHAnsi" w:hAnsiTheme="minorHAnsi"/>
          <w:sz w:val="24"/>
          <w:szCs w:val="24"/>
        </w:rPr>
        <w:t>하자이행보증율 : 총 공사비의 5%에 해당되는 금액을 현금 또는 하자이행 보험증권을 제출함.</w:t>
      </w:r>
    </w:p>
    <w:p w14:paraId="0884F001" w14:textId="77777777" w:rsidR="00834984" w:rsidRDefault="008675C8">
      <w:pPr>
        <w:pStyle w:val="affe"/>
        <w:numPr>
          <w:ilvl w:val="0"/>
          <w:numId w:val="10"/>
        </w:numPr>
        <w:ind w:leftChars="0"/>
        <w:rPr>
          <w:rFonts w:asciiTheme="minorHAnsi" w:eastAsiaTheme="minorHAnsi" w:hAnsiTheme="minorHAnsi"/>
          <w:sz w:val="24"/>
          <w:szCs w:val="24"/>
        </w:rPr>
      </w:pPr>
      <w:r>
        <w:rPr>
          <w:rFonts w:asciiTheme="minorHAnsi" w:eastAsiaTheme="minorHAnsi" w:hAnsiTheme="minorHAnsi"/>
          <w:sz w:val="24"/>
          <w:szCs w:val="24"/>
        </w:rPr>
        <w:t>지체상금율 : 계약기간 내에 공사를 완료하지 못한 경우 매 지연일 당 총 계약금액의 3/1000 에 해당하는 금액을 계약금액에서 공제함.</w:t>
      </w:r>
    </w:p>
    <w:p w14:paraId="6EF80AA9" w14:textId="77777777" w:rsidR="00834984" w:rsidRDefault="008675C8">
      <w:pPr>
        <w:pStyle w:val="affe"/>
        <w:numPr>
          <w:ilvl w:val="0"/>
          <w:numId w:val="10"/>
        </w:numPr>
        <w:ind w:leftChars="0"/>
        <w:rPr>
          <w:rFonts w:asciiTheme="minorHAnsi" w:eastAsiaTheme="minorHAnsi" w:hAnsiTheme="minorHAnsi"/>
          <w:sz w:val="24"/>
          <w:szCs w:val="24"/>
        </w:rPr>
      </w:pPr>
      <w:r>
        <w:rPr>
          <w:rFonts w:asciiTheme="minorHAnsi" w:eastAsiaTheme="minorHAnsi" w:hAnsiTheme="minorHAnsi"/>
          <w:sz w:val="24"/>
          <w:szCs w:val="24"/>
        </w:rPr>
        <w:t xml:space="preserve"> 산업재해 및 근로자 재해에 관한 모든 책임은 입찰사에게 있음.</w:t>
      </w:r>
    </w:p>
    <w:p w14:paraId="3CBDED5B" w14:textId="77777777" w:rsidR="00834984" w:rsidRDefault="00834984">
      <w:pPr>
        <w:pStyle w:val="aff8"/>
        <w:wordWrap/>
        <w:snapToGrid w:val="0"/>
        <w:ind w:left="0"/>
        <w:rPr>
          <w:rFonts w:asciiTheme="minorHAnsi" w:eastAsiaTheme="minorHAnsi" w:hAnsiTheme="minorHAnsi"/>
          <w:szCs w:val="22"/>
        </w:rPr>
      </w:pPr>
    </w:p>
    <w:p w14:paraId="5D478E8E" w14:textId="77777777" w:rsidR="00834984" w:rsidRDefault="008675C8">
      <w:pPr>
        <w:rPr>
          <w:rFonts w:asciiTheme="minorHAnsi" w:eastAsiaTheme="minorHAnsi" w:hAnsiTheme="minorHAnsi"/>
          <w:b/>
          <w:sz w:val="28"/>
          <w:szCs w:val="28"/>
        </w:rPr>
      </w:pPr>
      <w:r>
        <w:rPr>
          <w:rFonts w:asciiTheme="minorHAnsi" w:eastAsiaTheme="minorHAnsi" w:hAnsiTheme="minorHAnsi"/>
          <w:b/>
          <w:sz w:val="28"/>
          <w:szCs w:val="28"/>
        </w:rPr>
        <w:t>9. 기타사항</w:t>
      </w:r>
    </w:p>
    <w:p w14:paraId="1D34B6E7" w14:textId="77777777" w:rsidR="00834984" w:rsidRDefault="00834984">
      <w:pPr>
        <w:rPr>
          <w:rFonts w:asciiTheme="minorHAnsi" w:eastAsiaTheme="minorHAnsi" w:hAnsiTheme="minorHAnsi"/>
          <w:b/>
          <w:sz w:val="28"/>
          <w:szCs w:val="28"/>
        </w:rPr>
      </w:pPr>
    </w:p>
    <w:p w14:paraId="0A59832E" w14:textId="77777777" w:rsidR="00834984" w:rsidRDefault="008675C8">
      <w:pPr>
        <w:pStyle w:val="aff8"/>
        <w:numPr>
          <w:ilvl w:val="0"/>
          <w:numId w:val="11"/>
        </w:numPr>
        <w:wordWrap/>
        <w:snapToGrid w:val="0"/>
        <w:spacing w:line="240" w:lineRule="auto"/>
        <w:rPr>
          <w:rFonts w:asciiTheme="minorHAnsi" w:eastAsiaTheme="minorHAnsi" w:hAnsiTheme="minorHAnsi"/>
          <w:szCs w:val="22"/>
        </w:rPr>
      </w:pPr>
      <w:r>
        <w:rPr>
          <w:rFonts w:asciiTheme="minorHAnsi" w:eastAsiaTheme="minorHAnsi" w:hAnsiTheme="minorHAnsi"/>
          <w:szCs w:val="22"/>
        </w:rPr>
        <w:t>입찰자는 입찰공고조건, 국가종합전자조달시스템 전자 입찰 특별유의서, 기타 입찰에 필요한 모든 사항을 입찰 전에 완전히 숙지하고 입찰에 응하여야 하며 숙지하지 못한 책임은 입찰 참가자에게 있음.</w:t>
      </w:r>
    </w:p>
    <w:p w14:paraId="270A2539" w14:textId="77777777" w:rsidR="00834984" w:rsidRDefault="00834984">
      <w:pPr>
        <w:pStyle w:val="aff8"/>
        <w:wordWrap/>
        <w:snapToGrid w:val="0"/>
        <w:spacing w:line="240" w:lineRule="auto"/>
        <w:ind w:left="0"/>
        <w:rPr>
          <w:rFonts w:asciiTheme="minorHAnsi" w:eastAsiaTheme="minorHAnsi" w:hAnsiTheme="minorHAnsi"/>
          <w:szCs w:val="22"/>
        </w:rPr>
      </w:pPr>
    </w:p>
    <w:p w14:paraId="4B42C74F" w14:textId="77777777" w:rsidR="00834984" w:rsidRDefault="008675C8">
      <w:pPr>
        <w:pStyle w:val="aff8"/>
        <w:numPr>
          <w:ilvl w:val="0"/>
          <w:numId w:val="11"/>
        </w:numPr>
        <w:wordWrap/>
        <w:snapToGrid w:val="0"/>
        <w:spacing w:line="240" w:lineRule="auto"/>
        <w:rPr>
          <w:rFonts w:asciiTheme="minorHAnsi" w:eastAsiaTheme="minorHAnsi" w:hAnsiTheme="minorHAnsi"/>
          <w:szCs w:val="22"/>
        </w:rPr>
      </w:pPr>
      <w:r>
        <w:rPr>
          <w:rFonts w:asciiTheme="minorHAnsi" w:eastAsiaTheme="minorHAnsi" w:hAnsiTheme="minorHAnsi"/>
          <w:szCs w:val="22"/>
        </w:rPr>
        <w:t>입찰자의 전산장애 등의 사유로 전자입찰등록 및 입찰서제출이 곤란한 경우에는 입찰서 제출24 시간 이전에 조달청 정부조달 콜센터(1588-0800)로 장애 해결을 위하여 문의 하시기 바라며, 장애발생에도 불구하고 조달청 정부조달 콜센터로 문의하지 않아 발생하는 모든 책임은 입찰 참가자에게 있음.</w:t>
      </w:r>
    </w:p>
    <w:p w14:paraId="5BE5061A" w14:textId="77777777" w:rsidR="00834984" w:rsidRDefault="00834984">
      <w:pPr>
        <w:pStyle w:val="affe"/>
        <w:ind w:left="880"/>
        <w:rPr>
          <w:rFonts w:asciiTheme="minorHAnsi" w:eastAsiaTheme="minorHAnsi" w:hAnsiTheme="minorHAnsi"/>
          <w:szCs w:val="22"/>
        </w:rPr>
      </w:pPr>
    </w:p>
    <w:p w14:paraId="7C27FC91" w14:textId="77777777" w:rsidR="00834984" w:rsidRDefault="008675C8">
      <w:pPr>
        <w:pStyle w:val="aff8"/>
        <w:numPr>
          <w:ilvl w:val="0"/>
          <w:numId w:val="11"/>
        </w:numPr>
        <w:wordWrap/>
        <w:snapToGrid w:val="0"/>
        <w:spacing w:line="240" w:lineRule="auto"/>
        <w:rPr>
          <w:rFonts w:asciiTheme="minorHAnsi" w:eastAsiaTheme="minorHAnsi" w:hAnsiTheme="minorHAnsi"/>
          <w:szCs w:val="22"/>
        </w:rPr>
      </w:pPr>
      <w:r>
        <w:rPr>
          <w:rFonts w:asciiTheme="minorHAnsi" w:eastAsiaTheme="minorHAnsi" w:hAnsiTheme="minorHAnsi"/>
          <w:szCs w:val="22"/>
        </w:rPr>
        <w:t>낙찰자는 계약 체결에 필요한 서류(세부산출내역서 및 계약보증금 등)를 계약 체결 전에 제출하여야 함.</w:t>
      </w:r>
    </w:p>
    <w:p w14:paraId="251140D0" w14:textId="77777777" w:rsidR="00834984" w:rsidRDefault="00834984">
      <w:pPr>
        <w:pStyle w:val="affe"/>
        <w:ind w:left="880"/>
        <w:rPr>
          <w:rFonts w:asciiTheme="minorHAnsi" w:eastAsiaTheme="minorHAnsi" w:hAnsiTheme="minorHAnsi"/>
          <w:szCs w:val="22"/>
        </w:rPr>
      </w:pPr>
    </w:p>
    <w:p w14:paraId="21F0220A" w14:textId="77777777" w:rsidR="00834984" w:rsidRDefault="008675C8">
      <w:pPr>
        <w:pStyle w:val="aff8"/>
        <w:numPr>
          <w:ilvl w:val="0"/>
          <w:numId w:val="11"/>
        </w:numPr>
        <w:wordWrap/>
        <w:snapToGrid w:val="0"/>
        <w:spacing w:line="240" w:lineRule="auto"/>
        <w:rPr>
          <w:rFonts w:asciiTheme="minorHAnsi" w:eastAsiaTheme="minorHAnsi" w:hAnsiTheme="minorHAnsi"/>
          <w:szCs w:val="22"/>
        </w:rPr>
      </w:pPr>
      <w:r>
        <w:rPr>
          <w:rFonts w:asciiTheme="minorHAnsi" w:eastAsiaTheme="minorHAnsi" w:hAnsiTheme="minorHAnsi"/>
          <w:szCs w:val="22"/>
        </w:rPr>
        <w:lastRenderedPageBreak/>
        <w:t>입찰자는 제공되는 설계도서, 물량내역서, 시방서를 완전히 이해하고 입찰한 것으로 간주하며 이를 숙지하지 못한 책임은 입찰자에게 있음. 이러한 관점에서 발주처가 제시한 설계자료(도면, 물량내역서) 중 어느 한 곳에라도 포함되었다면 입찰내역서상의 어떠한 누락 및 착오에 대해서는 전적인 책임을 지며 향후 수급자 비용으로 시공하여야 함.</w:t>
      </w:r>
    </w:p>
    <w:p w14:paraId="14568F22" w14:textId="77777777" w:rsidR="00834984" w:rsidRDefault="008675C8">
      <w:pPr>
        <w:pStyle w:val="affe"/>
        <w:tabs>
          <w:tab w:val="left" w:pos="6050"/>
        </w:tabs>
        <w:ind w:left="880"/>
        <w:rPr>
          <w:rFonts w:asciiTheme="minorHAnsi" w:eastAsiaTheme="minorHAnsi" w:hAnsiTheme="minorHAnsi"/>
          <w:szCs w:val="22"/>
        </w:rPr>
      </w:pPr>
      <w:r>
        <w:rPr>
          <w:rFonts w:asciiTheme="minorHAnsi" w:eastAsiaTheme="minorHAnsi" w:hAnsiTheme="minorHAnsi"/>
          <w:szCs w:val="22"/>
        </w:rPr>
        <w:tab/>
      </w:r>
    </w:p>
    <w:p w14:paraId="57BDD95A" w14:textId="77777777" w:rsidR="00834984" w:rsidRDefault="008675C8">
      <w:pPr>
        <w:pStyle w:val="aff8"/>
        <w:numPr>
          <w:ilvl w:val="0"/>
          <w:numId w:val="11"/>
        </w:numPr>
        <w:wordWrap/>
        <w:snapToGrid w:val="0"/>
        <w:spacing w:line="240" w:lineRule="auto"/>
        <w:rPr>
          <w:rFonts w:asciiTheme="minorHAnsi" w:eastAsiaTheme="minorHAnsi" w:hAnsiTheme="minorHAnsi"/>
          <w:szCs w:val="22"/>
        </w:rPr>
      </w:pPr>
      <w:r>
        <w:rPr>
          <w:rFonts w:asciiTheme="minorHAnsi" w:eastAsiaTheme="minorHAnsi" w:hAnsiTheme="minorHAnsi"/>
          <w:szCs w:val="22"/>
        </w:rPr>
        <w:t>특허권 등 지적재산권 침해, 제출된 내용이 사실과 다르거나 허위로 판명될 경우 이로 인하여 발생되는 모든 민/형사상의 책임은 업체에 있으며 이에 따른 모든 행위를 무효로 함.</w:t>
      </w:r>
      <w:bookmarkStart w:id="8" w:name="_GoBack"/>
      <w:bookmarkEnd w:id="8"/>
    </w:p>
    <w:p w14:paraId="29482EE8" w14:textId="77777777" w:rsidR="00834984" w:rsidRDefault="00834984">
      <w:pPr>
        <w:pStyle w:val="affe"/>
        <w:ind w:left="880"/>
        <w:rPr>
          <w:rFonts w:asciiTheme="minorHAnsi" w:eastAsiaTheme="minorHAnsi" w:hAnsiTheme="minorHAnsi"/>
          <w:szCs w:val="22"/>
        </w:rPr>
      </w:pPr>
    </w:p>
    <w:p w14:paraId="513C529F" w14:textId="77777777" w:rsidR="00834984" w:rsidRDefault="008675C8">
      <w:pPr>
        <w:pStyle w:val="aff8"/>
        <w:numPr>
          <w:ilvl w:val="0"/>
          <w:numId w:val="11"/>
        </w:numPr>
        <w:wordWrap/>
        <w:snapToGrid w:val="0"/>
        <w:spacing w:line="240" w:lineRule="auto"/>
        <w:rPr>
          <w:rFonts w:asciiTheme="minorHAnsi" w:eastAsiaTheme="minorHAnsi" w:hAnsiTheme="minorHAnsi"/>
          <w:szCs w:val="22"/>
        </w:rPr>
      </w:pPr>
      <w:r>
        <w:rPr>
          <w:rFonts w:asciiTheme="minorHAnsi" w:eastAsiaTheme="minorHAnsi" w:hAnsiTheme="minorHAnsi"/>
          <w:szCs w:val="22"/>
        </w:rPr>
        <w:t>계약체결 전에 국가시책 변경 또는 당사의 예기치 못한 사정으로 사업 지연, 중단 또는 취소 시 어떠한 비용도 지급하지 않으며 이로 인하여 시공업체는 일체의 이의제기 및 손해배상을 청구하지 못 함. 다만, 계약 체결 후에는 체결 후부터 발생된 비용에 대하여 실비용을 지급함.</w:t>
      </w:r>
    </w:p>
    <w:p w14:paraId="123A7D86" w14:textId="77777777" w:rsidR="00834984" w:rsidRDefault="00834984">
      <w:pPr>
        <w:pStyle w:val="affe"/>
        <w:ind w:left="880"/>
        <w:rPr>
          <w:rFonts w:asciiTheme="minorHAnsi" w:eastAsiaTheme="minorHAnsi" w:hAnsiTheme="minorHAnsi"/>
          <w:szCs w:val="22"/>
        </w:rPr>
      </w:pPr>
    </w:p>
    <w:p w14:paraId="68EE3666" w14:textId="77777777" w:rsidR="00834984" w:rsidRDefault="008675C8">
      <w:pPr>
        <w:pStyle w:val="aff8"/>
        <w:numPr>
          <w:ilvl w:val="0"/>
          <w:numId w:val="11"/>
        </w:numPr>
        <w:wordWrap/>
        <w:snapToGrid w:val="0"/>
        <w:spacing w:line="240" w:lineRule="auto"/>
        <w:rPr>
          <w:rFonts w:asciiTheme="minorHAnsi" w:eastAsiaTheme="minorHAnsi" w:hAnsiTheme="minorHAnsi"/>
          <w:szCs w:val="22"/>
        </w:rPr>
      </w:pPr>
      <w:r>
        <w:rPr>
          <w:rFonts w:asciiTheme="minorHAnsi" w:eastAsiaTheme="minorHAnsi" w:hAnsiTheme="minorHAnsi"/>
          <w:szCs w:val="22"/>
        </w:rPr>
        <w:t>본 공사는 직장어린이집 지원제도에 의해 근로복지공단에 “직장어린이집 설치비 지원신청서”를 제출하여, 공사비중 일부를 환급 받는 사업임. 수급자는 이에 대한 모든 사항을 충분히 이해하여야 하며, 신청서 제출시 필요한 제반 서류의 작성에 응해야 함.</w:t>
      </w:r>
    </w:p>
    <w:p w14:paraId="15A9D427" w14:textId="77777777" w:rsidR="00834984" w:rsidRDefault="00834984">
      <w:pPr>
        <w:pStyle w:val="affe"/>
        <w:ind w:left="880"/>
        <w:rPr>
          <w:rFonts w:asciiTheme="minorHAnsi" w:eastAsiaTheme="minorHAnsi" w:hAnsiTheme="minorHAnsi"/>
          <w:szCs w:val="22"/>
        </w:rPr>
      </w:pPr>
    </w:p>
    <w:p w14:paraId="2F3CA1A1" w14:textId="77777777" w:rsidR="00834984" w:rsidRDefault="008675C8">
      <w:pPr>
        <w:pStyle w:val="aff8"/>
        <w:numPr>
          <w:ilvl w:val="0"/>
          <w:numId w:val="11"/>
        </w:numPr>
        <w:wordWrap/>
        <w:snapToGrid w:val="0"/>
        <w:spacing w:line="240" w:lineRule="auto"/>
        <w:rPr>
          <w:rFonts w:asciiTheme="minorHAnsi" w:eastAsiaTheme="minorHAnsi" w:hAnsiTheme="minorHAnsi"/>
          <w:szCs w:val="22"/>
        </w:rPr>
      </w:pPr>
      <w:r>
        <w:rPr>
          <w:rFonts w:asciiTheme="minorHAnsi" w:eastAsiaTheme="minorHAnsi" w:hAnsiTheme="minorHAnsi"/>
          <w:szCs w:val="22"/>
        </w:rPr>
        <w:t>수급자는 공사 착수시부터 준공 및 직장어린이집 인가를 완료할 때까지, 각종 인가관련 법령의 이행에 있어 결격사유 없이 본 공사를 완료하여야 함.</w:t>
      </w:r>
    </w:p>
    <w:p w14:paraId="44115F93" w14:textId="77777777" w:rsidR="00834984" w:rsidRDefault="00834984">
      <w:pPr>
        <w:pStyle w:val="affe"/>
        <w:ind w:left="880"/>
        <w:rPr>
          <w:rFonts w:asciiTheme="minorHAnsi" w:eastAsiaTheme="minorHAnsi" w:hAnsiTheme="minorHAnsi"/>
          <w:szCs w:val="22"/>
        </w:rPr>
      </w:pPr>
    </w:p>
    <w:p w14:paraId="698C6C2E" w14:textId="428A4E80" w:rsidR="00834984" w:rsidRPr="00F522BE" w:rsidRDefault="008675C8" w:rsidP="00CD5F5C">
      <w:pPr>
        <w:pStyle w:val="aff8"/>
        <w:numPr>
          <w:ilvl w:val="0"/>
          <w:numId w:val="11"/>
        </w:numPr>
        <w:wordWrap/>
        <w:snapToGrid w:val="0"/>
        <w:spacing w:line="240" w:lineRule="auto"/>
        <w:jc w:val="left"/>
        <w:rPr>
          <w:rFonts w:asciiTheme="minorHAnsi" w:eastAsiaTheme="minorHAnsi" w:hAnsiTheme="minorHAnsi"/>
          <w:szCs w:val="22"/>
        </w:rPr>
      </w:pPr>
      <w:r>
        <w:rPr>
          <w:rFonts w:asciiTheme="minorHAnsi" w:eastAsiaTheme="minorHAnsi" w:hAnsiTheme="minorHAnsi"/>
          <w:szCs w:val="22"/>
        </w:rPr>
        <w:t xml:space="preserve">기타 입찰 및 계약, 공사 내용 등에 관한 사항은 </w:t>
      </w:r>
      <w:r w:rsidR="00CD5F5C" w:rsidRPr="00F522BE">
        <w:rPr>
          <w:rFonts w:asciiTheme="minorHAnsi" w:eastAsiaTheme="minorHAnsi" w:hAnsiTheme="minorHAnsi" w:hint="eastAsia"/>
          <w:szCs w:val="22"/>
        </w:rPr>
        <w:t>이정래 책임(</w:t>
      </w:r>
      <w:r w:rsidR="00CD5F5C" w:rsidRPr="00F522BE">
        <w:rPr>
          <w:rFonts w:asciiTheme="minorHAnsi" w:eastAsiaTheme="minorHAnsi" w:hAnsiTheme="minorHAnsi"/>
          <w:szCs w:val="22"/>
        </w:rPr>
        <w:t>leejr@hyundai-autoever.com)</w:t>
      </w:r>
      <w:r w:rsidR="00CD5F5C" w:rsidRPr="00F522BE">
        <w:rPr>
          <w:rFonts w:asciiTheme="minorHAnsi" w:eastAsiaTheme="minorHAnsi" w:hAnsiTheme="minorHAnsi" w:hint="eastAsia"/>
          <w:szCs w:val="22"/>
        </w:rPr>
        <w:t xml:space="preserve"> </w:t>
      </w:r>
      <w:r w:rsidRPr="00F522BE">
        <w:rPr>
          <w:rFonts w:asciiTheme="minorHAnsi" w:eastAsiaTheme="minorHAnsi" w:hAnsiTheme="minorHAnsi"/>
          <w:szCs w:val="22"/>
        </w:rPr>
        <w:t>에게 문의하시기 바람.</w:t>
      </w:r>
      <w:bookmarkEnd w:id="0"/>
      <w:bookmarkEnd w:id="2"/>
      <w:bookmarkEnd w:id="3"/>
    </w:p>
    <w:p w14:paraId="4B1F227D" w14:textId="77777777" w:rsidR="00834984" w:rsidRDefault="00834984">
      <w:pPr>
        <w:pStyle w:val="affe"/>
        <w:ind w:left="880"/>
        <w:rPr>
          <w:rFonts w:asciiTheme="minorHAnsi" w:eastAsiaTheme="minorHAnsi" w:hAnsiTheme="minorHAnsi"/>
          <w:szCs w:val="22"/>
        </w:rPr>
      </w:pPr>
    </w:p>
    <w:p w14:paraId="047ADFF8" w14:textId="77777777" w:rsidR="00834984" w:rsidRDefault="00834984">
      <w:pPr>
        <w:pStyle w:val="affc"/>
        <w:wordWrap/>
        <w:spacing w:line="360" w:lineRule="auto"/>
        <w:rPr>
          <w:rFonts w:ascii="나눔명조" w:eastAsia="나눔명조" w:hAnsi="나눔명조"/>
          <w:color w:val="auto"/>
        </w:rPr>
      </w:pPr>
    </w:p>
    <w:p w14:paraId="10362C59" w14:textId="77777777" w:rsidR="00087DC2" w:rsidRDefault="00087DC2">
      <w:pPr>
        <w:pStyle w:val="affc"/>
        <w:wordWrap/>
        <w:spacing w:line="360" w:lineRule="auto"/>
        <w:rPr>
          <w:rFonts w:ascii="나눔명조" w:eastAsia="나눔명조" w:hAnsi="나눔명조"/>
          <w:color w:val="auto"/>
        </w:rPr>
      </w:pPr>
    </w:p>
    <w:p w14:paraId="5C8E984B" w14:textId="77777777" w:rsidR="00087DC2" w:rsidRDefault="00087DC2">
      <w:pPr>
        <w:pStyle w:val="affc"/>
        <w:wordWrap/>
        <w:spacing w:line="360" w:lineRule="auto"/>
        <w:rPr>
          <w:rFonts w:ascii="나눔명조" w:eastAsia="나눔명조" w:hAnsi="나눔명조"/>
          <w:color w:val="auto"/>
        </w:rPr>
      </w:pPr>
    </w:p>
    <w:p w14:paraId="640846E4" w14:textId="77777777" w:rsidR="00087DC2" w:rsidRDefault="00087DC2">
      <w:pPr>
        <w:pStyle w:val="affc"/>
        <w:wordWrap/>
        <w:spacing w:line="360" w:lineRule="auto"/>
        <w:rPr>
          <w:rFonts w:ascii="나눔명조" w:eastAsia="나눔명조" w:hAnsi="나눔명조"/>
          <w:color w:val="auto"/>
        </w:rPr>
      </w:pPr>
    </w:p>
    <w:p w14:paraId="57AC2886" w14:textId="77777777" w:rsidR="00087DC2" w:rsidRDefault="00087DC2">
      <w:pPr>
        <w:pStyle w:val="affc"/>
        <w:wordWrap/>
        <w:spacing w:line="360" w:lineRule="auto"/>
        <w:rPr>
          <w:rFonts w:ascii="나눔명조" w:eastAsia="나눔명조" w:hAnsi="나눔명조"/>
          <w:color w:val="auto"/>
        </w:rPr>
      </w:pPr>
    </w:p>
    <w:p w14:paraId="78EED64D" w14:textId="1FFA860A" w:rsidR="00834984" w:rsidRDefault="00834984">
      <w:pPr>
        <w:pStyle w:val="affc"/>
        <w:wordWrap/>
        <w:spacing w:line="360" w:lineRule="auto"/>
        <w:rPr>
          <w:rFonts w:ascii="나눔명조" w:eastAsia="나눔명조" w:hAnsi="나눔명조"/>
          <w:color w:val="auto"/>
        </w:rPr>
      </w:pPr>
    </w:p>
    <w:p w14:paraId="68F4F261" w14:textId="5C8878A2" w:rsidR="00CD5F5C" w:rsidRDefault="00CD5F5C">
      <w:pPr>
        <w:pStyle w:val="affc"/>
        <w:wordWrap/>
        <w:spacing w:line="360" w:lineRule="auto"/>
        <w:rPr>
          <w:rFonts w:ascii="나눔명조" w:eastAsia="나눔명조" w:hAnsi="나눔명조"/>
          <w:color w:val="auto"/>
        </w:rPr>
      </w:pPr>
    </w:p>
    <w:p w14:paraId="7A88C6A0" w14:textId="77777777" w:rsidR="00CD5F5C" w:rsidRDefault="00CD5F5C">
      <w:pPr>
        <w:pStyle w:val="affc"/>
        <w:wordWrap/>
        <w:spacing w:line="360" w:lineRule="auto"/>
        <w:rPr>
          <w:rFonts w:ascii="나눔명조" w:eastAsia="나눔명조" w:hAnsi="나눔명조"/>
          <w:color w:val="auto"/>
        </w:rPr>
      </w:pPr>
    </w:p>
    <w:p w14:paraId="7DA0446D" w14:textId="77777777" w:rsidR="00834984" w:rsidRDefault="00834984">
      <w:pPr>
        <w:pStyle w:val="affc"/>
        <w:wordWrap/>
        <w:spacing w:line="360" w:lineRule="auto"/>
        <w:rPr>
          <w:rFonts w:ascii="나눔명조" w:eastAsia="나눔명조" w:hAnsi="나눔명조"/>
          <w:color w:val="auto"/>
        </w:rPr>
      </w:pPr>
    </w:p>
    <w:p w14:paraId="086DFE90" w14:textId="77777777" w:rsidR="00834984" w:rsidRPr="00CD5F5C" w:rsidRDefault="00834984">
      <w:pPr>
        <w:pStyle w:val="affc"/>
        <w:wordWrap/>
        <w:spacing w:line="360" w:lineRule="auto"/>
        <w:rPr>
          <w:rFonts w:ascii="나눔고딕" w:eastAsia="나눔고딕" w:hAnsi="나눔고딕"/>
          <w:color w:val="auto"/>
        </w:rPr>
      </w:pPr>
    </w:p>
    <w:p w14:paraId="652A6C1A" w14:textId="18555802" w:rsidR="00834984" w:rsidRPr="00CD5F5C" w:rsidRDefault="008675C8" w:rsidP="00CD5F5C">
      <w:pPr>
        <w:pStyle w:val="affc"/>
        <w:wordWrap/>
        <w:spacing w:line="360" w:lineRule="auto"/>
        <w:jc w:val="center"/>
        <w:rPr>
          <w:rFonts w:asciiTheme="minorEastAsia" w:eastAsiaTheme="minorEastAsia" w:hAnsiTheme="minorEastAsia"/>
          <w:b/>
          <w:color w:val="auto"/>
          <w:u w:val="single"/>
        </w:rPr>
      </w:pPr>
      <w:r w:rsidRPr="00CD5F5C">
        <w:rPr>
          <w:rFonts w:asciiTheme="minorEastAsia" w:eastAsiaTheme="minorEastAsia" w:hAnsiTheme="minorEastAsia"/>
          <w:b/>
          <w:bCs/>
          <w:color w:val="auto"/>
          <w:sz w:val="30"/>
          <w:szCs w:val="30"/>
          <w:u w:val="single"/>
        </w:rPr>
        <w:t>공기 준수 서약서</w:t>
      </w:r>
    </w:p>
    <w:p w14:paraId="27820015" w14:textId="77777777" w:rsidR="00834984" w:rsidRPr="00CD5F5C" w:rsidRDefault="00834984">
      <w:pPr>
        <w:pStyle w:val="affc"/>
        <w:wordWrap/>
        <w:spacing w:line="360" w:lineRule="auto"/>
        <w:rPr>
          <w:rFonts w:asciiTheme="minorEastAsia" w:eastAsiaTheme="minorEastAsia" w:hAnsiTheme="minorEastAsia"/>
          <w:color w:val="auto"/>
        </w:rPr>
      </w:pPr>
    </w:p>
    <w:p w14:paraId="4149E8EA" w14:textId="77777777" w:rsidR="00834984" w:rsidRPr="00CD5F5C" w:rsidRDefault="00834984">
      <w:pPr>
        <w:pStyle w:val="affc"/>
        <w:wordWrap/>
        <w:spacing w:line="360" w:lineRule="auto"/>
        <w:rPr>
          <w:rFonts w:asciiTheme="minorEastAsia" w:eastAsiaTheme="minorEastAsia" w:hAnsiTheme="minorEastAsia"/>
          <w:color w:val="auto"/>
        </w:rPr>
      </w:pPr>
    </w:p>
    <w:p w14:paraId="4B793731" w14:textId="6548E553" w:rsidR="00834984" w:rsidRPr="00CD5F5C" w:rsidRDefault="008675C8">
      <w:pPr>
        <w:pStyle w:val="affc"/>
        <w:wordWrap/>
        <w:spacing w:line="360" w:lineRule="auto"/>
        <w:rPr>
          <w:rFonts w:asciiTheme="minorEastAsia" w:eastAsiaTheme="minorEastAsia" w:hAnsiTheme="minorEastAsia"/>
          <w:color w:val="auto"/>
        </w:rPr>
      </w:pPr>
      <w:r w:rsidRPr="00CD5F5C">
        <w:rPr>
          <w:rFonts w:asciiTheme="minorEastAsia" w:eastAsiaTheme="minorEastAsia" w:hAnsiTheme="minorEastAsia" w:hint="eastAsia"/>
          <w:b/>
          <w:bCs/>
          <w:color w:val="auto"/>
          <w:sz w:val="24"/>
          <w:szCs w:val="24"/>
        </w:rPr>
        <w:t xml:space="preserve">1. </w:t>
      </w:r>
      <w:r w:rsidRPr="00CD5F5C">
        <w:rPr>
          <w:rFonts w:asciiTheme="minorEastAsia" w:eastAsiaTheme="minorEastAsia" w:hAnsiTheme="minorEastAsia"/>
          <w:b/>
          <w:bCs/>
          <w:color w:val="auto"/>
          <w:sz w:val="24"/>
          <w:szCs w:val="24"/>
        </w:rPr>
        <w:t>공</w:t>
      </w:r>
      <w:r w:rsidRPr="00CD5F5C">
        <w:rPr>
          <w:rFonts w:asciiTheme="minorEastAsia" w:eastAsiaTheme="minorEastAsia" w:hAnsiTheme="minorEastAsia" w:hint="eastAsia"/>
          <w:b/>
          <w:bCs/>
          <w:color w:val="auto"/>
          <w:sz w:val="24"/>
          <w:szCs w:val="24"/>
        </w:rPr>
        <w:t xml:space="preserve"> </w:t>
      </w:r>
      <w:r w:rsidRPr="00CD5F5C">
        <w:rPr>
          <w:rFonts w:asciiTheme="minorEastAsia" w:eastAsiaTheme="minorEastAsia" w:hAnsiTheme="minorEastAsia"/>
          <w:b/>
          <w:bCs/>
          <w:color w:val="auto"/>
          <w:sz w:val="24"/>
          <w:szCs w:val="24"/>
        </w:rPr>
        <w:t xml:space="preserve"> 사</w:t>
      </w:r>
      <w:r w:rsidRPr="00CD5F5C">
        <w:rPr>
          <w:rFonts w:asciiTheme="minorEastAsia" w:eastAsiaTheme="minorEastAsia" w:hAnsiTheme="minorEastAsia" w:hint="eastAsia"/>
          <w:b/>
          <w:bCs/>
          <w:color w:val="auto"/>
          <w:sz w:val="24"/>
          <w:szCs w:val="24"/>
        </w:rPr>
        <w:t xml:space="preserve"> </w:t>
      </w:r>
      <w:r w:rsidRPr="00CD5F5C">
        <w:rPr>
          <w:rFonts w:asciiTheme="minorEastAsia" w:eastAsiaTheme="minorEastAsia" w:hAnsiTheme="minorEastAsia"/>
          <w:b/>
          <w:bCs/>
          <w:color w:val="auto"/>
          <w:sz w:val="24"/>
          <w:szCs w:val="24"/>
        </w:rPr>
        <w:t xml:space="preserve"> 명 </w:t>
      </w:r>
      <w:r w:rsidRPr="00CD5F5C">
        <w:rPr>
          <w:rFonts w:asciiTheme="minorEastAsia" w:eastAsiaTheme="minorEastAsia" w:hAnsiTheme="minorEastAsia" w:hint="eastAsia"/>
          <w:b/>
          <w:bCs/>
          <w:color w:val="auto"/>
          <w:sz w:val="24"/>
          <w:szCs w:val="24"/>
        </w:rPr>
        <w:t>:</w:t>
      </w:r>
      <w:r w:rsidRPr="00CD5F5C">
        <w:rPr>
          <w:rFonts w:asciiTheme="minorEastAsia" w:eastAsiaTheme="minorEastAsia" w:hAnsiTheme="minorEastAsia"/>
          <w:b/>
          <w:bCs/>
          <w:color w:val="auto"/>
          <w:sz w:val="24"/>
          <w:szCs w:val="24"/>
        </w:rPr>
        <w:t xml:space="preserve"> </w:t>
      </w:r>
      <w:r w:rsidRPr="00CD5F5C">
        <w:rPr>
          <w:rFonts w:asciiTheme="minorEastAsia" w:eastAsiaTheme="minorEastAsia" w:hAnsiTheme="minorEastAsia" w:hint="eastAsia"/>
          <w:b/>
          <w:bCs/>
          <w:color w:val="auto"/>
          <w:sz w:val="24"/>
          <w:szCs w:val="24"/>
        </w:rPr>
        <w:t xml:space="preserve"> </w:t>
      </w:r>
      <w:r w:rsidR="00CD5F5C" w:rsidRPr="00CD5F5C">
        <w:rPr>
          <w:rFonts w:asciiTheme="minorEastAsia" w:eastAsiaTheme="minorEastAsia" w:hAnsiTheme="minorEastAsia" w:hint="eastAsia"/>
          <w:b/>
          <w:bCs/>
          <w:color w:val="auto"/>
          <w:sz w:val="24"/>
          <w:szCs w:val="24"/>
        </w:rPr>
        <w:t xml:space="preserve">현대오토에버 성수 직장어린이집 설치공사 </w:t>
      </w:r>
    </w:p>
    <w:p w14:paraId="04473902" w14:textId="665E3789" w:rsidR="00834984" w:rsidRPr="00CD5F5C" w:rsidRDefault="008675C8">
      <w:pPr>
        <w:pStyle w:val="affc"/>
        <w:wordWrap/>
        <w:spacing w:line="360" w:lineRule="auto"/>
        <w:rPr>
          <w:rFonts w:asciiTheme="minorEastAsia" w:eastAsiaTheme="minorEastAsia" w:hAnsiTheme="minorEastAsia"/>
          <w:b/>
          <w:bCs/>
          <w:color w:val="auto"/>
          <w:sz w:val="24"/>
          <w:szCs w:val="24"/>
        </w:rPr>
      </w:pPr>
      <w:r w:rsidRPr="00CD5F5C">
        <w:rPr>
          <w:rFonts w:asciiTheme="minorEastAsia" w:eastAsiaTheme="minorEastAsia" w:hAnsiTheme="minorEastAsia" w:hint="eastAsia"/>
          <w:b/>
          <w:bCs/>
          <w:color w:val="auto"/>
          <w:sz w:val="24"/>
          <w:szCs w:val="24"/>
        </w:rPr>
        <w:t xml:space="preserve">2. </w:t>
      </w:r>
      <w:r w:rsidRPr="00CD5F5C">
        <w:rPr>
          <w:rFonts w:asciiTheme="minorEastAsia" w:eastAsiaTheme="minorEastAsia" w:hAnsiTheme="minorEastAsia"/>
          <w:b/>
          <w:bCs/>
          <w:color w:val="auto"/>
          <w:sz w:val="24"/>
          <w:szCs w:val="24"/>
        </w:rPr>
        <w:t>발</w:t>
      </w:r>
      <w:r w:rsidRPr="00CD5F5C">
        <w:rPr>
          <w:rFonts w:asciiTheme="minorEastAsia" w:eastAsiaTheme="minorEastAsia" w:hAnsiTheme="minorEastAsia" w:hint="eastAsia"/>
          <w:b/>
          <w:bCs/>
          <w:color w:val="auto"/>
          <w:sz w:val="24"/>
          <w:szCs w:val="24"/>
        </w:rPr>
        <w:t xml:space="preserve"> </w:t>
      </w:r>
      <w:r w:rsidRPr="00CD5F5C">
        <w:rPr>
          <w:rFonts w:asciiTheme="minorEastAsia" w:eastAsiaTheme="minorEastAsia" w:hAnsiTheme="minorEastAsia"/>
          <w:b/>
          <w:bCs/>
          <w:color w:val="auto"/>
          <w:sz w:val="24"/>
          <w:szCs w:val="24"/>
        </w:rPr>
        <w:t xml:space="preserve"> 주  처 </w:t>
      </w:r>
      <w:r w:rsidRPr="00CD5F5C">
        <w:rPr>
          <w:rFonts w:asciiTheme="minorEastAsia" w:eastAsiaTheme="minorEastAsia" w:hAnsiTheme="minorEastAsia" w:hint="eastAsia"/>
          <w:b/>
          <w:bCs/>
          <w:color w:val="auto"/>
          <w:sz w:val="24"/>
          <w:szCs w:val="24"/>
        </w:rPr>
        <w:t xml:space="preserve">: </w:t>
      </w:r>
      <w:r w:rsidR="00CD5F5C" w:rsidRPr="00CD5F5C">
        <w:rPr>
          <w:rFonts w:asciiTheme="minorEastAsia" w:eastAsiaTheme="minorEastAsia" w:hAnsiTheme="minorEastAsia" w:hint="eastAsia"/>
          <w:b/>
          <w:bCs/>
          <w:color w:val="auto"/>
          <w:sz w:val="24"/>
          <w:szCs w:val="24"/>
        </w:rPr>
        <w:t xml:space="preserve">현대오토에버 주식회사 </w:t>
      </w:r>
    </w:p>
    <w:p w14:paraId="3B62ABE9" w14:textId="77777777" w:rsidR="00834984" w:rsidRPr="00CD5F5C" w:rsidRDefault="008675C8">
      <w:pPr>
        <w:pStyle w:val="affc"/>
        <w:wordWrap/>
        <w:spacing w:line="360" w:lineRule="auto"/>
        <w:rPr>
          <w:rFonts w:asciiTheme="minorEastAsia" w:eastAsiaTheme="minorEastAsia" w:hAnsiTheme="minorEastAsia"/>
          <w:color w:val="auto"/>
        </w:rPr>
      </w:pPr>
      <w:r w:rsidRPr="00CD5F5C">
        <w:rPr>
          <w:rFonts w:asciiTheme="minorEastAsia" w:eastAsiaTheme="minorEastAsia" w:hAnsiTheme="minorEastAsia" w:hint="eastAsia"/>
          <w:b/>
          <w:bCs/>
          <w:color w:val="auto"/>
          <w:sz w:val="24"/>
          <w:szCs w:val="24"/>
        </w:rPr>
        <w:t xml:space="preserve">3. </w:t>
      </w:r>
      <w:r w:rsidRPr="00CD5F5C">
        <w:rPr>
          <w:rFonts w:asciiTheme="minorEastAsia" w:eastAsiaTheme="minorEastAsia" w:hAnsiTheme="minorEastAsia"/>
          <w:b/>
          <w:bCs/>
          <w:color w:val="auto"/>
          <w:sz w:val="24"/>
          <w:szCs w:val="24"/>
        </w:rPr>
        <w:t xml:space="preserve">공사업체명 </w:t>
      </w:r>
      <w:r w:rsidRPr="00CD5F5C">
        <w:rPr>
          <w:rFonts w:asciiTheme="minorEastAsia" w:eastAsiaTheme="minorEastAsia" w:hAnsiTheme="minorEastAsia" w:hint="eastAsia"/>
          <w:b/>
          <w:bCs/>
          <w:color w:val="auto"/>
          <w:sz w:val="24"/>
          <w:szCs w:val="24"/>
        </w:rPr>
        <w:t xml:space="preserve">: </w:t>
      </w:r>
    </w:p>
    <w:p w14:paraId="5369ED99" w14:textId="55776D04" w:rsidR="00834984" w:rsidRPr="00CD5F5C" w:rsidRDefault="008675C8">
      <w:pPr>
        <w:pStyle w:val="affc"/>
        <w:wordWrap/>
        <w:spacing w:line="360" w:lineRule="auto"/>
        <w:rPr>
          <w:rFonts w:asciiTheme="minorEastAsia" w:eastAsiaTheme="minorEastAsia" w:hAnsiTheme="minorEastAsia"/>
          <w:color w:val="auto"/>
        </w:rPr>
      </w:pPr>
      <w:r w:rsidRPr="00CD5F5C">
        <w:rPr>
          <w:rFonts w:asciiTheme="minorEastAsia" w:eastAsiaTheme="minorEastAsia" w:hAnsiTheme="minorEastAsia" w:hint="eastAsia"/>
          <w:b/>
          <w:bCs/>
          <w:color w:val="auto"/>
          <w:sz w:val="24"/>
          <w:szCs w:val="24"/>
        </w:rPr>
        <w:t xml:space="preserve">4. </w:t>
      </w:r>
      <w:r w:rsidRPr="00CD5F5C">
        <w:rPr>
          <w:rFonts w:asciiTheme="minorEastAsia" w:eastAsiaTheme="minorEastAsia" w:hAnsiTheme="minorEastAsia"/>
          <w:b/>
          <w:bCs/>
          <w:color w:val="auto"/>
          <w:spacing w:val="-20"/>
          <w:sz w:val="24"/>
          <w:szCs w:val="24"/>
        </w:rPr>
        <w:t>계 약   기 간</w:t>
      </w:r>
      <w:r w:rsidRPr="00CD5F5C">
        <w:rPr>
          <w:rFonts w:asciiTheme="minorEastAsia" w:eastAsiaTheme="minorEastAsia" w:hAnsiTheme="minorEastAsia" w:hint="eastAsia"/>
          <w:b/>
          <w:bCs/>
          <w:color w:val="auto"/>
          <w:sz w:val="24"/>
          <w:szCs w:val="24"/>
        </w:rPr>
        <w:t xml:space="preserve"> : </w:t>
      </w:r>
      <w:r w:rsidR="00CD5F5C" w:rsidRPr="00CD5F5C">
        <w:rPr>
          <w:rFonts w:asciiTheme="minorEastAsia" w:eastAsiaTheme="minorEastAsia" w:hAnsiTheme="minorEastAsia" w:hint="eastAsia"/>
          <w:b/>
          <w:bCs/>
          <w:color w:val="auto"/>
          <w:sz w:val="24"/>
          <w:szCs w:val="24"/>
        </w:rPr>
        <w:t>2</w:t>
      </w:r>
      <w:r w:rsidR="00CD5F5C" w:rsidRPr="00CD5F5C">
        <w:rPr>
          <w:rFonts w:asciiTheme="minorEastAsia" w:eastAsiaTheme="minorEastAsia" w:hAnsiTheme="minorEastAsia"/>
          <w:b/>
          <w:bCs/>
          <w:color w:val="auto"/>
          <w:sz w:val="24"/>
          <w:szCs w:val="24"/>
        </w:rPr>
        <w:t>026</w:t>
      </w:r>
      <w:r w:rsidR="00CD5F5C" w:rsidRPr="00CD5F5C">
        <w:rPr>
          <w:rFonts w:asciiTheme="minorEastAsia" w:eastAsiaTheme="minorEastAsia" w:hAnsiTheme="minorEastAsia" w:hint="eastAsia"/>
          <w:b/>
          <w:bCs/>
          <w:color w:val="auto"/>
          <w:sz w:val="24"/>
          <w:szCs w:val="24"/>
        </w:rPr>
        <w:t xml:space="preserve">년 </w:t>
      </w:r>
      <w:r w:rsidR="00CD5F5C" w:rsidRPr="00CD5F5C">
        <w:rPr>
          <w:rFonts w:asciiTheme="minorEastAsia" w:eastAsiaTheme="minorEastAsia" w:hAnsiTheme="minorEastAsia"/>
          <w:b/>
          <w:bCs/>
          <w:color w:val="auto"/>
          <w:sz w:val="24"/>
          <w:szCs w:val="24"/>
        </w:rPr>
        <w:t>10</w:t>
      </w:r>
      <w:r w:rsidR="00CD5F5C" w:rsidRPr="00CD5F5C">
        <w:rPr>
          <w:rFonts w:asciiTheme="minorEastAsia" w:eastAsiaTheme="minorEastAsia" w:hAnsiTheme="minorEastAsia" w:hint="eastAsia"/>
          <w:b/>
          <w:bCs/>
          <w:color w:val="auto"/>
          <w:sz w:val="24"/>
          <w:szCs w:val="24"/>
        </w:rPr>
        <w:t xml:space="preserve">월 </w:t>
      </w:r>
      <w:r w:rsidR="00CD5F5C" w:rsidRPr="00CD5F5C">
        <w:rPr>
          <w:rFonts w:asciiTheme="minorEastAsia" w:eastAsiaTheme="minorEastAsia" w:hAnsiTheme="minorEastAsia"/>
          <w:b/>
          <w:bCs/>
          <w:color w:val="auto"/>
          <w:sz w:val="24"/>
          <w:szCs w:val="24"/>
        </w:rPr>
        <w:t>31</w:t>
      </w:r>
      <w:r w:rsidR="00CD5F5C" w:rsidRPr="00CD5F5C">
        <w:rPr>
          <w:rFonts w:asciiTheme="minorEastAsia" w:eastAsiaTheme="minorEastAsia" w:hAnsiTheme="minorEastAsia" w:hint="eastAsia"/>
          <w:b/>
          <w:bCs/>
          <w:color w:val="auto"/>
          <w:sz w:val="24"/>
          <w:szCs w:val="24"/>
        </w:rPr>
        <w:t>일~</w:t>
      </w:r>
      <w:r w:rsidR="00CD5F5C" w:rsidRPr="00CD5F5C">
        <w:rPr>
          <w:rFonts w:asciiTheme="minorEastAsia" w:eastAsiaTheme="minorEastAsia" w:hAnsiTheme="minorEastAsia"/>
          <w:b/>
          <w:bCs/>
          <w:color w:val="auto"/>
          <w:sz w:val="24"/>
          <w:szCs w:val="24"/>
        </w:rPr>
        <w:t>2026</w:t>
      </w:r>
      <w:r w:rsidR="00CD5F5C" w:rsidRPr="00CD5F5C">
        <w:rPr>
          <w:rFonts w:asciiTheme="minorEastAsia" w:eastAsiaTheme="minorEastAsia" w:hAnsiTheme="minorEastAsia" w:hint="eastAsia"/>
          <w:b/>
          <w:bCs/>
          <w:color w:val="auto"/>
          <w:sz w:val="24"/>
          <w:szCs w:val="24"/>
        </w:rPr>
        <w:t xml:space="preserve">년 </w:t>
      </w:r>
      <w:r w:rsidR="00CD5F5C" w:rsidRPr="00CD5F5C">
        <w:rPr>
          <w:rFonts w:asciiTheme="minorEastAsia" w:eastAsiaTheme="minorEastAsia" w:hAnsiTheme="minorEastAsia"/>
          <w:b/>
          <w:bCs/>
          <w:color w:val="auto"/>
          <w:sz w:val="24"/>
          <w:szCs w:val="24"/>
        </w:rPr>
        <w:t>12</w:t>
      </w:r>
      <w:r w:rsidR="00CD5F5C" w:rsidRPr="00CD5F5C">
        <w:rPr>
          <w:rFonts w:asciiTheme="minorEastAsia" w:eastAsiaTheme="minorEastAsia" w:hAnsiTheme="minorEastAsia" w:hint="eastAsia"/>
          <w:b/>
          <w:bCs/>
          <w:color w:val="auto"/>
          <w:sz w:val="24"/>
          <w:szCs w:val="24"/>
        </w:rPr>
        <w:t xml:space="preserve">월 </w:t>
      </w:r>
      <w:r w:rsidR="00CD5F5C" w:rsidRPr="00CD5F5C">
        <w:rPr>
          <w:rFonts w:asciiTheme="minorEastAsia" w:eastAsiaTheme="minorEastAsia" w:hAnsiTheme="minorEastAsia"/>
          <w:b/>
          <w:bCs/>
          <w:color w:val="auto"/>
          <w:sz w:val="24"/>
          <w:szCs w:val="24"/>
        </w:rPr>
        <w:t>31</w:t>
      </w:r>
      <w:r w:rsidR="00CD5F5C" w:rsidRPr="00CD5F5C">
        <w:rPr>
          <w:rFonts w:asciiTheme="minorEastAsia" w:eastAsiaTheme="minorEastAsia" w:hAnsiTheme="minorEastAsia" w:hint="eastAsia"/>
          <w:b/>
          <w:bCs/>
          <w:color w:val="auto"/>
          <w:sz w:val="24"/>
          <w:szCs w:val="24"/>
        </w:rPr>
        <w:t xml:space="preserve">일 </w:t>
      </w:r>
    </w:p>
    <w:p w14:paraId="21CCEC43" w14:textId="77777777" w:rsidR="00834984" w:rsidRPr="00CD5F5C" w:rsidRDefault="00834984">
      <w:pPr>
        <w:pStyle w:val="affc"/>
        <w:wordWrap/>
        <w:spacing w:line="360" w:lineRule="auto"/>
        <w:rPr>
          <w:rFonts w:asciiTheme="minorEastAsia" w:eastAsiaTheme="minorEastAsia" w:hAnsiTheme="minorEastAsia"/>
          <w:color w:val="auto"/>
        </w:rPr>
      </w:pPr>
    </w:p>
    <w:p w14:paraId="4D908C79" w14:textId="77777777" w:rsidR="00834984" w:rsidRPr="00CD5F5C" w:rsidRDefault="00834984">
      <w:pPr>
        <w:pStyle w:val="affc"/>
        <w:wordWrap/>
        <w:spacing w:line="360" w:lineRule="auto"/>
        <w:rPr>
          <w:rFonts w:asciiTheme="minorEastAsia" w:eastAsiaTheme="minorEastAsia" w:hAnsiTheme="minorEastAsia"/>
          <w:color w:val="auto"/>
        </w:rPr>
      </w:pPr>
    </w:p>
    <w:p w14:paraId="3D69D865" w14:textId="77777777" w:rsidR="00834984" w:rsidRPr="00CD5F5C" w:rsidRDefault="00834984">
      <w:pPr>
        <w:pStyle w:val="affc"/>
        <w:wordWrap/>
        <w:spacing w:line="360" w:lineRule="auto"/>
        <w:rPr>
          <w:rFonts w:asciiTheme="minorEastAsia" w:eastAsiaTheme="minorEastAsia" w:hAnsiTheme="minorEastAsia"/>
          <w:color w:val="auto"/>
        </w:rPr>
      </w:pPr>
    </w:p>
    <w:p w14:paraId="209F7DC0" w14:textId="77777777" w:rsidR="00834984" w:rsidRPr="00CD5F5C" w:rsidRDefault="00834984">
      <w:pPr>
        <w:pStyle w:val="affc"/>
        <w:wordWrap/>
        <w:spacing w:line="360" w:lineRule="auto"/>
        <w:rPr>
          <w:rFonts w:asciiTheme="minorEastAsia" w:eastAsiaTheme="minorEastAsia" w:hAnsiTheme="minorEastAsia"/>
          <w:color w:val="auto"/>
        </w:rPr>
      </w:pPr>
    </w:p>
    <w:p w14:paraId="21A7E72C" w14:textId="2144D0C7" w:rsidR="00834984" w:rsidRPr="00CD5F5C" w:rsidRDefault="008675C8">
      <w:pPr>
        <w:pStyle w:val="affc"/>
        <w:wordWrap/>
        <w:spacing w:line="360" w:lineRule="auto"/>
        <w:jc w:val="center"/>
        <w:rPr>
          <w:rFonts w:asciiTheme="minorEastAsia" w:eastAsiaTheme="minorEastAsia" w:hAnsiTheme="minorEastAsia"/>
          <w:b/>
          <w:bCs/>
          <w:color w:val="auto"/>
          <w:sz w:val="24"/>
          <w:szCs w:val="24"/>
        </w:rPr>
      </w:pPr>
      <w:r w:rsidRPr="00CD5F5C">
        <w:rPr>
          <w:rFonts w:asciiTheme="minorEastAsia" w:eastAsiaTheme="minorEastAsia" w:hAnsiTheme="minorEastAsia"/>
          <w:b/>
          <w:bCs/>
          <w:color w:val="auto"/>
          <w:sz w:val="24"/>
          <w:szCs w:val="24"/>
        </w:rPr>
        <w:t>당사</w:t>
      </w:r>
      <w:r w:rsidRPr="00CD5F5C">
        <w:rPr>
          <w:rFonts w:asciiTheme="minorEastAsia" w:eastAsiaTheme="minorEastAsia" w:hAnsiTheme="minorEastAsia" w:hint="eastAsia"/>
          <w:b/>
          <w:bCs/>
          <w:color w:val="auto"/>
          <w:sz w:val="24"/>
          <w:szCs w:val="24"/>
        </w:rPr>
        <w:t xml:space="preserve">는 </w:t>
      </w:r>
      <w:r w:rsidR="00CD5F5C" w:rsidRPr="00CD5F5C">
        <w:rPr>
          <w:rFonts w:asciiTheme="minorEastAsia" w:eastAsiaTheme="minorEastAsia" w:hAnsiTheme="minorEastAsia" w:hint="eastAsia"/>
          <w:b/>
          <w:bCs/>
          <w:color w:val="auto"/>
          <w:sz w:val="24"/>
          <w:szCs w:val="24"/>
        </w:rPr>
        <w:t xml:space="preserve">현대오토에버 성수 </w:t>
      </w:r>
      <w:r w:rsidRPr="00CD5F5C">
        <w:rPr>
          <w:rFonts w:asciiTheme="minorEastAsia" w:eastAsiaTheme="minorEastAsia" w:hAnsiTheme="minorEastAsia" w:hint="eastAsia"/>
          <w:b/>
          <w:color w:val="auto"/>
          <w:sz w:val="24"/>
          <w:szCs w:val="24"/>
        </w:rPr>
        <w:t>직장어린이집 설치공사</w:t>
      </w:r>
      <w:r w:rsidRPr="00CD5F5C">
        <w:rPr>
          <w:rFonts w:asciiTheme="minorEastAsia" w:eastAsiaTheme="minorEastAsia" w:hAnsiTheme="minorEastAsia"/>
          <w:b/>
          <w:bCs/>
          <w:color w:val="auto"/>
          <w:sz w:val="24"/>
          <w:szCs w:val="24"/>
        </w:rPr>
        <w:t>를</w:t>
      </w:r>
      <w:r w:rsidRPr="00CD5F5C">
        <w:rPr>
          <w:rFonts w:asciiTheme="minorEastAsia" w:eastAsiaTheme="minorEastAsia" w:hAnsiTheme="minorEastAsia" w:hint="eastAsia"/>
          <w:b/>
          <w:bCs/>
          <w:color w:val="auto"/>
          <w:sz w:val="24"/>
          <w:szCs w:val="24"/>
        </w:rPr>
        <w:t xml:space="preserve"> </w:t>
      </w:r>
      <w:r w:rsidRPr="00CD5F5C">
        <w:rPr>
          <w:rFonts w:asciiTheme="minorEastAsia" w:eastAsiaTheme="minorEastAsia" w:hAnsiTheme="minorEastAsia"/>
          <w:b/>
          <w:bCs/>
          <w:color w:val="auto"/>
          <w:sz w:val="24"/>
          <w:szCs w:val="24"/>
        </w:rPr>
        <w:t>시행함에</w:t>
      </w:r>
      <w:r w:rsidRPr="00CD5F5C">
        <w:rPr>
          <w:rFonts w:asciiTheme="minorEastAsia" w:eastAsiaTheme="minorEastAsia" w:hAnsiTheme="minorEastAsia" w:hint="eastAsia"/>
          <w:b/>
          <w:bCs/>
          <w:color w:val="auto"/>
          <w:sz w:val="24"/>
          <w:szCs w:val="24"/>
        </w:rPr>
        <w:t xml:space="preserve"> </w:t>
      </w:r>
      <w:r w:rsidRPr="00CD5F5C">
        <w:rPr>
          <w:rFonts w:asciiTheme="minorEastAsia" w:eastAsiaTheme="minorEastAsia" w:hAnsiTheme="minorEastAsia"/>
          <w:b/>
          <w:bCs/>
          <w:color w:val="auto"/>
          <w:sz w:val="24"/>
          <w:szCs w:val="24"/>
        </w:rPr>
        <w:t>있어서</w:t>
      </w:r>
    </w:p>
    <w:p w14:paraId="415C5435" w14:textId="77777777" w:rsidR="00834984" w:rsidRPr="00CD5F5C" w:rsidRDefault="008675C8">
      <w:pPr>
        <w:pStyle w:val="affc"/>
        <w:wordWrap/>
        <w:spacing w:line="360" w:lineRule="auto"/>
        <w:jc w:val="center"/>
        <w:rPr>
          <w:rFonts w:asciiTheme="minorEastAsia" w:eastAsiaTheme="minorEastAsia" w:hAnsiTheme="minorEastAsia"/>
          <w:b/>
          <w:bCs/>
          <w:color w:val="auto"/>
          <w:sz w:val="24"/>
          <w:szCs w:val="24"/>
        </w:rPr>
      </w:pPr>
      <w:r w:rsidRPr="00CD5F5C">
        <w:rPr>
          <w:rFonts w:asciiTheme="minorEastAsia" w:eastAsiaTheme="minorEastAsia" w:hAnsiTheme="minorEastAsia"/>
          <w:b/>
          <w:bCs/>
          <w:color w:val="auto"/>
          <w:sz w:val="24"/>
          <w:szCs w:val="24"/>
        </w:rPr>
        <w:t>지정 공사 기간 내에</w:t>
      </w:r>
      <w:r w:rsidRPr="00CD5F5C">
        <w:rPr>
          <w:rFonts w:asciiTheme="minorEastAsia" w:eastAsiaTheme="minorEastAsia" w:hAnsiTheme="minorEastAsia" w:hint="eastAsia"/>
          <w:b/>
          <w:bCs/>
          <w:color w:val="auto"/>
          <w:sz w:val="24"/>
          <w:szCs w:val="24"/>
        </w:rPr>
        <w:t xml:space="preserve"> </w:t>
      </w:r>
      <w:r w:rsidRPr="00CD5F5C">
        <w:rPr>
          <w:rFonts w:asciiTheme="minorEastAsia" w:eastAsiaTheme="minorEastAsia" w:hAnsiTheme="minorEastAsia"/>
          <w:b/>
          <w:bCs/>
          <w:color w:val="auto"/>
          <w:sz w:val="24"/>
          <w:szCs w:val="24"/>
        </w:rPr>
        <w:t>최고의 품질로 완수함을 약속합니다</w:t>
      </w:r>
      <w:r w:rsidRPr="00CD5F5C">
        <w:rPr>
          <w:rFonts w:asciiTheme="minorEastAsia" w:eastAsiaTheme="minorEastAsia" w:hAnsiTheme="minorEastAsia" w:hint="eastAsia"/>
          <w:b/>
          <w:bCs/>
          <w:color w:val="auto"/>
          <w:sz w:val="24"/>
          <w:szCs w:val="24"/>
        </w:rPr>
        <w:t>.</w:t>
      </w:r>
    </w:p>
    <w:p w14:paraId="0E174B33" w14:textId="77777777" w:rsidR="00834984" w:rsidRPr="00CD5F5C" w:rsidRDefault="00834984">
      <w:pPr>
        <w:pStyle w:val="affc"/>
        <w:wordWrap/>
        <w:spacing w:line="360" w:lineRule="auto"/>
        <w:jc w:val="left"/>
        <w:rPr>
          <w:rFonts w:asciiTheme="minorEastAsia" w:eastAsiaTheme="minorEastAsia" w:hAnsiTheme="minorEastAsia"/>
          <w:color w:val="auto"/>
        </w:rPr>
      </w:pPr>
    </w:p>
    <w:p w14:paraId="2EACA41E" w14:textId="77777777" w:rsidR="00834984" w:rsidRPr="00CD5F5C" w:rsidRDefault="00834984">
      <w:pPr>
        <w:pStyle w:val="affc"/>
        <w:wordWrap/>
        <w:spacing w:line="360" w:lineRule="auto"/>
        <w:jc w:val="left"/>
        <w:rPr>
          <w:rFonts w:asciiTheme="minorEastAsia" w:eastAsiaTheme="minorEastAsia" w:hAnsiTheme="minorEastAsia"/>
          <w:color w:val="auto"/>
        </w:rPr>
      </w:pPr>
    </w:p>
    <w:p w14:paraId="77B43C86" w14:textId="72FE76D3" w:rsidR="00834984" w:rsidRPr="00CD5F5C" w:rsidRDefault="00834984">
      <w:pPr>
        <w:pStyle w:val="affc"/>
        <w:wordWrap/>
        <w:spacing w:line="360" w:lineRule="auto"/>
        <w:jc w:val="left"/>
        <w:rPr>
          <w:rFonts w:asciiTheme="minorEastAsia" w:eastAsiaTheme="minorEastAsia" w:hAnsiTheme="minorEastAsia"/>
          <w:color w:val="auto"/>
        </w:rPr>
      </w:pPr>
    </w:p>
    <w:p w14:paraId="5882CA1A" w14:textId="040C9F24" w:rsidR="00834984" w:rsidRPr="00CD5F5C" w:rsidRDefault="008675C8">
      <w:pPr>
        <w:pStyle w:val="affc"/>
        <w:wordWrap/>
        <w:spacing w:line="360" w:lineRule="auto"/>
        <w:jc w:val="center"/>
        <w:rPr>
          <w:rFonts w:asciiTheme="minorEastAsia" w:eastAsiaTheme="minorEastAsia" w:hAnsiTheme="minorEastAsia"/>
          <w:color w:val="auto"/>
        </w:rPr>
      </w:pPr>
      <w:r w:rsidRPr="00CD5F5C">
        <w:rPr>
          <w:rFonts w:asciiTheme="minorEastAsia" w:eastAsiaTheme="minorEastAsia" w:hAnsiTheme="minorEastAsia"/>
          <w:b/>
          <w:bCs/>
          <w:color w:val="auto"/>
          <w:sz w:val="24"/>
          <w:szCs w:val="24"/>
        </w:rPr>
        <w:t>년</w:t>
      </w:r>
      <w:r w:rsidRPr="00CD5F5C">
        <w:rPr>
          <w:rFonts w:asciiTheme="minorEastAsia" w:eastAsiaTheme="minorEastAsia" w:hAnsiTheme="minorEastAsia" w:hint="eastAsia"/>
          <w:b/>
          <w:bCs/>
          <w:color w:val="auto"/>
          <w:sz w:val="24"/>
          <w:szCs w:val="24"/>
        </w:rPr>
        <w:t xml:space="preserve">      </w:t>
      </w:r>
      <w:r w:rsidRPr="00CD5F5C">
        <w:rPr>
          <w:rFonts w:asciiTheme="minorEastAsia" w:eastAsiaTheme="minorEastAsia" w:hAnsiTheme="minorEastAsia"/>
          <w:b/>
          <w:bCs/>
          <w:color w:val="auto"/>
          <w:sz w:val="24"/>
          <w:szCs w:val="24"/>
        </w:rPr>
        <w:t xml:space="preserve"> 월 </w:t>
      </w:r>
      <w:r w:rsidRPr="00CD5F5C">
        <w:rPr>
          <w:rFonts w:asciiTheme="minorEastAsia" w:eastAsiaTheme="minorEastAsia" w:hAnsiTheme="minorEastAsia" w:hint="eastAsia"/>
          <w:b/>
          <w:bCs/>
          <w:color w:val="auto"/>
          <w:sz w:val="24"/>
          <w:szCs w:val="24"/>
        </w:rPr>
        <w:t xml:space="preserve">     </w:t>
      </w:r>
      <w:r w:rsidRPr="00CD5F5C">
        <w:rPr>
          <w:rFonts w:asciiTheme="minorEastAsia" w:eastAsiaTheme="minorEastAsia" w:hAnsiTheme="minorEastAsia"/>
          <w:b/>
          <w:bCs/>
          <w:color w:val="auto"/>
          <w:sz w:val="24"/>
          <w:szCs w:val="24"/>
        </w:rPr>
        <w:t>일</w:t>
      </w:r>
    </w:p>
    <w:p w14:paraId="2C90372A" w14:textId="77777777" w:rsidR="00834984" w:rsidRPr="00CD5F5C" w:rsidRDefault="00834984">
      <w:pPr>
        <w:pStyle w:val="affc"/>
        <w:wordWrap/>
        <w:spacing w:line="360" w:lineRule="auto"/>
        <w:rPr>
          <w:rFonts w:asciiTheme="minorEastAsia" w:eastAsiaTheme="minorEastAsia" w:hAnsiTheme="minorEastAsia"/>
          <w:color w:val="auto"/>
        </w:rPr>
      </w:pPr>
    </w:p>
    <w:p w14:paraId="33A1196E" w14:textId="77777777" w:rsidR="00834984" w:rsidRPr="00CD5F5C" w:rsidRDefault="008675C8">
      <w:pPr>
        <w:pStyle w:val="affc"/>
        <w:wordWrap/>
        <w:spacing w:line="360" w:lineRule="auto"/>
        <w:jc w:val="left"/>
        <w:rPr>
          <w:rFonts w:asciiTheme="minorEastAsia" w:eastAsiaTheme="minorEastAsia" w:hAnsiTheme="minorEastAsia"/>
          <w:color w:val="auto"/>
        </w:rPr>
      </w:pPr>
      <w:r w:rsidRPr="00CD5F5C">
        <w:rPr>
          <w:rFonts w:asciiTheme="minorEastAsia" w:eastAsiaTheme="minorEastAsia" w:hAnsiTheme="minorEastAsia"/>
          <w:color w:val="auto"/>
        </w:rPr>
        <w:tab/>
      </w:r>
      <w:r w:rsidRPr="00CD5F5C">
        <w:rPr>
          <w:rFonts w:asciiTheme="minorEastAsia" w:eastAsiaTheme="minorEastAsia" w:hAnsiTheme="minorEastAsia"/>
          <w:color w:val="auto"/>
        </w:rPr>
        <w:tab/>
      </w:r>
      <w:r w:rsidRPr="00CD5F5C">
        <w:rPr>
          <w:rFonts w:asciiTheme="minorEastAsia" w:eastAsiaTheme="minorEastAsia" w:hAnsiTheme="minorEastAsia"/>
          <w:b/>
          <w:bCs/>
          <w:color w:val="auto"/>
          <w:sz w:val="24"/>
          <w:szCs w:val="24"/>
        </w:rPr>
        <w:t xml:space="preserve">회 사 명 </w:t>
      </w:r>
      <w:r w:rsidRPr="00CD5F5C">
        <w:rPr>
          <w:rFonts w:asciiTheme="minorEastAsia" w:eastAsiaTheme="minorEastAsia" w:hAnsiTheme="minorEastAsia" w:hint="eastAsia"/>
          <w:b/>
          <w:bCs/>
          <w:color w:val="auto"/>
          <w:sz w:val="24"/>
          <w:szCs w:val="24"/>
        </w:rPr>
        <w:t>:</w:t>
      </w:r>
    </w:p>
    <w:p w14:paraId="46595C44" w14:textId="77777777" w:rsidR="00834984" w:rsidRPr="00CD5F5C" w:rsidRDefault="008675C8">
      <w:pPr>
        <w:pStyle w:val="affc"/>
        <w:wordWrap/>
        <w:spacing w:line="360" w:lineRule="auto"/>
        <w:jc w:val="left"/>
        <w:rPr>
          <w:rFonts w:asciiTheme="minorEastAsia" w:eastAsiaTheme="minorEastAsia" w:hAnsiTheme="minorEastAsia"/>
          <w:color w:val="auto"/>
        </w:rPr>
      </w:pPr>
      <w:r w:rsidRPr="00CD5F5C">
        <w:rPr>
          <w:rFonts w:asciiTheme="minorEastAsia" w:eastAsiaTheme="minorEastAsia" w:hAnsiTheme="minorEastAsia"/>
          <w:color w:val="auto"/>
        </w:rPr>
        <w:tab/>
      </w:r>
      <w:r w:rsidRPr="00CD5F5C">
        <w:rPr>
          <w:rFonts w:asciiTheme="minorEastAsia" w:eastAsiaTheme="minorEastAsia" w:hAnsiTheme="minorEastAsia"/>
          <w:color w:val="auto"/>
        </w:rPr>
        <w:tab/>
      </w:r>
      <w:r w:rsidRPr="00CD5F5C">
        <w:rPr>
          <w:rFonts w:asciiTheme="minorEastAsia" w:eastAsiaTheme="minorEastAsia" w:hAnsiTheme="minorEastAsia"/>
          <w:b/>
          <w:bCs/>
          <w:color w:val="auto"/>
          <w:sz w:val="24"/>
          <w:szCs w:val="24"/>
        </w:rPr>
        <w:t>주</w:t>
      </w:r>
      <w:r w:rsidRPr="00CD5F5C">
        <w:rPr>
          <w:rFonts w:asciiTheme="minorEastAsia" w:eastAsiaTheme="minorEastAsia" w:hAnsiTheme="minorEastAsia" w:hint="eastAsia"/>
          <w:b/>
          <w:bCs/>
          <w:color w:val="auto"/>
          <w:sz w:val="24"/>
          <w:szCs w:val="24"/>
        </w:rPr>
        <w:t xml:space="preserve">   </w:t>
      </w:r>
      <w:r w:rsidRPr="00CD5F5C">
        <w:rPr>
          <w:rFonts w:asciiTheme="minorEastAsia" w:eastAsiaTheme="minorEastAsia" w:hAnsiTheme="minorEastAsia"/>
          <w:b/>
          <w:bCs/>
          <w:color w:val="auto"/>
          <w:sz w:val="24"/>
          <w:szCs w:val="24"/>
        </w:rPr>
        <w:t xml:space="preserve"> 소 </w:t>
      </w:r>
      <w:r w:rsidRPr="00CD5F5C">
        <w:rPr>
          <w:rFonts w:asciiTheme="minorEastAsia" w:eastAsiaTheme="minorEastAsia" w:hAnsiTheme="minorEastAsia" w:hint="eastAsia"/>
          <w:b/>
          <w:bCs/>
          <w:color w:val="auto"/>
          <w:sz w:val="24"/>
          <w:szCs w:val="24"/>
        </w:rPr>
        <w:t>:</w:t>
      </w:r>
    </w:p>
    <w:p w14:paraId="6D35653B" w14:textId="77777777" w:rsidR="00834984" w:rsidRPr="00CD5F5C" w:rsidRDefault="008675C8">
      <w:pPr>
        <w:pStyle w:val="affc"/>
        <w:wordWrap/>
        <w:spacing w:line="360" w:lineRule="auto"/>
        <w:jc w:val="left"/>
        <w:rPr>
          <w:rFonts w:asciiTheme="minorEastAsia" w:eastAsiaTheme="minorEastAsia" w:hAnsiTheme="minorEastAsia"/>
          <w:color w:val="auto"/>
        </w:rPr>
      </w:pPr>
      <w:r w:rsidRPr="00CD5F5C">
        <w:rPr>
          <w:rFonts w:asciiTheme="minorEastAsia" w:eastAsiaTheme="minorEastAsia" w:hAnsiTheme="minorEastAsia"/>
          <w:color w:val="auto"/>
        </w:rPr>
        <w:tab/>
      </w:r>
      <w:r w:rsidRPr="00CD5F5C">
        <w:rPr>
          <w:rFonts w:asciiTheme="minorEastAsia" w:eastAsiaTheme="minorEastAsia" w:hAnsiTheme="minorEastAsia"/>
          <w:color w:val="auto"/>
        </w:rPr>
        <w:tab/>
      </w:r>
      <w:r w:rsidRPr="00CD5F5C">
        <w:rPr>
          <w:rFonts w:asciiTheme="minorEastAsia" w:eastAsiaTheme="minorEastAsia" w:hAnsiTheme="minorEastAsia"/>
          <w:b/>
          <w:bCs/>
          <w:color w:val="auto"/>
          <w:sz w:val="24"/>
          <w:szCs w:val="24"/>
        </w:rPr>
        <w:t xml:space="preserve">대표이사 </w:t>
      </w:r>
      <w:r w:rsidRPr="00CD5F5C">
        <w:rPr>
          <w:rFonts w:asciiTheme="minorEastAsia" w:eastAsiaTheme="minorEastAsia" w:hAnsiTheme="minorEastAsia" w:hint="eastAsia"/>
          <w:b/>
          <w:bCs/>
          <w:color w:val="auto"/>
          <w:sz w:val="24"/>
          <w:szCs w:val="24"/>
        </w:rPr>
        <w:t xml:space="preserve">:             </w:t>
      </w:r>
      <w:r w:rsidRPr="00CD5F5C">
        <w:rPr>
          <w:rFonts w:asciiTheme="minorEastAsia" w:eastAsiaTheme="minorEastAsia" w:hAnsiTheme="minorEastAsia"/>
          <w:b/>
          <w:bCs/>
          <w:color w:val="auto"/>
          <w:sz w:val="24"/>
          <w:szCs w:val="24"/>
        </w:rPr>
        <w:t xml:space="preserve">             </w:t>
      </w:r>
      <w:r w:rsidRPr="00CD5F5C">
        <w:rPr>
          <w:rFonts w:asciiTheme="minorEastAsia" w:eastAsiaTheme="minorEastAsia" w:hAnsiTheme="minorEastAsia" w:hint="eastAsia"/>
          <w:b/>
          <w:bCs/>
          <w:color w:val="auto"/>
          <w:sz w:val="24"/>
          <w:szCs w:val="24"/>
        </w:rPr>
        <w:t xml:space="preserve">       (</w:t>
      </w:r>
      <w:r w:rsidRPr="00CD5F5C">
        <w:rPr>
          <w:rFonts w:asciiTheme="minorEastAsia" w:eastAsiaTheme="minorEastAsia" w:hAnsiTheme="minorEastAsia"/>
          <w:b/>
          <w:bCs/>
          <w:color w:val="auto"/>
          <w:sz w:val="24"/>
          <w:szCs w:val="24"/>
        </w:rPr>
        <w:t>인</w:t>
      </w:r>
      <w:r w:rsidRPr="00CD5F5C">
        <w:rPr>
          <w:rFonts w:asciiTheme="minorEastAsia" w:eastAsiaTheme="minorEastAsia" w:hAnsiTheme="minorEastAsia" w:hint="eastAsia"/>
          <w:b/>
          <w:bCs/>
          <w:color w:val="auto"/>
          <w:sz w:val="24"/>
          <w:szCs w:val="24"/>
        </w:rPr>
        <w:t>)</w:t>
      </w:r>
    </w:p>
    <w:p w14:paraId="3479820B" w14:textId="77777777" w:rsidR="00834984" w:rsidRPr="00CD5F5C" w:rsidRDefault="00834984">
      <w:pPr>
        <w:pStyle w:val="aff8"/>
        <w:wordWrap/>
        <w:snapToGrid w:val="0"/>
        <w:spacing w:line="240" w:lineRule="auto"/>
        <w:rPr>
          <w:rFonts w:asciiTheme="minorEastAsia" w:eastAsiaTheme="minorEastAsia" w:hAnsiTheme="minorEastAsia"/>
          <w:szCs w:val="22"/>
        </w:rPr>
      </w:pPr>
    </w:p>
    <w:sectPr w:rsidR="00834984" w:rsidRPr="00CD5F5C">
      <w:headerReference w:type="even" r:id="rId7"/>
      <w:footerReference w:type="default" r:id="rId8"/>
      <w:pgSz w:w="11907" w:h="16840" w:code="9"/>
      <w:pgMar w:top="811" w:right="1208" w:bottom="1134" w:left="1202" w:header="851" w:footer="0" w:gutter="0"/>
      <w:cols w:space="720"/>
      <w:docGrid w:linePitch="27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70A601" w14:textId="77777777" w:rsidR="00B83550" w:rsidRDefault="00B83550">
      <w:pPr>
        <w:spacing w:before="0" w:after="0"/>
      </w:pPr>
      <w:r>
        <w:separator/>
      </w:r>
    </w:p>
  </w:endnote>
  <w:endnote w:type="continuationSeparator" w:id="0">
    <w:p w14:paraId="781BBA94" w14:textId="77777777" w:rsidR="00B83550" w:rsidRDefault="00B8355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charset w:val="81"/>
    <w:family w:val="roman"/>
    <w:pitch w:val="default"/>
    <w:sig w:usb0="00000001" w:usb1="09060000" w:usb2="00000010" w:usb3="00000000" w:csb0="00080000" w:csb1="00000000"/>
  </w:font>
  <w:font w:name="나눔명조">
    <w:altName w:val="바탕"/>
    <w:panose1 w:val="02020603020101020101"/>
    <w:charset w:val="81"/>
    <w:family w:val="roman"/>
    <w:pitch w:val="variable"/>
    <w:sig w:usb0="800002A7" w:usb1="09D7F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00" w:type="dxa"/>
      <w:tblInd w:w="-192" w:type="dxa"/>
      <w:tblBorders>
        <w:top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00"/>
      <w:gridCol w:w="236"/>
      <w:gridCol w:w="664"/>
    </w:tblGrid>
    <w:tr w:rsidR="00834984" w14:paraId="06C49202" w14:textId="77777777">
      <w:tc>
        <w:tcPr>
          <w:tcW w:w="9600" w:type="dxa"/>
          <w:vAlign w:val="center"/>
        </w:tcPr>
        <w:p w14:paraId="21AB7B97" w14:textId="77777777" w:rsidR="00834984" w:rsidRDefault="00834984">
          <w:pPr>
            <w:rPr>
              <w:sz w:val="18"/>
              <w:szCs w:val="18"/>
            </w:rPr>
          </w:pPr>
        </w:p>
      </w:tc>
      <w:tc>
        <w:tcPr>
          <w:tcW w:w="236" w:type="dxa"/>
        </w:tcPr>
        <w:p w14:paraId="4AB105CE" w14:textId="77777777" w:rsidR="00834984" w:rsidRDefault="00834984">
          <w:pPr>
            <w:tabs>
              <w:tab w:val="right" w:pos="8505"/>
              <w:tab w:val="right" w:pos="8931"/>
            </w:tabs>
            <w:jc w:val="center"/>
          </w:pPr>
        </w:p>
      </w:tc>
      <w:tc>
        <w:tcPr>
          <w:tcW w:w="664" w:type="dxa"/>
        </w:tcPr>
        <w:p w14:paraId="04388149" w14:textId="3D34FF0D" w:rsidR="00834984" w:rsidRDefault="008675C8">
          <w:pPr>
            <w:jc w:val="right"/>
          </w:pPr>
          <w:r>
            <w:rPr>
              <w:snapToGrid w:val="0"/>
              <w:sz w:val="16"/>
              <w:lang w:eastAsia="en-US"/>
            </w:rPr>
            <w:fldChar w:fldCharType="begin"/>
          </w:r>
          <w:r>
            <w:rPr>
              <w:snapToGrid w:val="0"/>
              <w:sz w:val="16"/>
              <w:lang w:eastAsia="en-US"/>
            </w:rPr>
            <w:instrText xml:space="preserve"> PAGE </w:instrText>
          </w:r>
          <w:r>
            <w:rPr>
              <w:snapToGrid w:val="0"/>
              <w:sz w:val="16"/>
              <w:lang w:eastAsia="en-US"/>
            </w:rPr>
            <w:fldChar w:fldCharType="separate"/>
          </w:r>
          <w:r w:rsidR="00F522BE">
            <w:rPr>
              <w:noProof/>
              <w:snapToGrid w:val="0"/>
              <w:sz w:val="16"/>
              <w:lang w:eastAsia="en-US"/>
            </w:rPr>
            <w:t>2</w:t>
          </w:r>
          <w:r>
            <w:rPr>
              <w:snapToGrid w:val="0"/>
              <w:sz w:val="16"/>
              <w:lang w:eastAsia="en-US"/>
            </w:rPr>
            <w:fldChar w:fldCharType="end"/>
          </w:r>
          <w:r>
            <w:rPr>
              <w:snapToGrid w:val="0"/>
              <w:lang w:eastAsia="en-US"/>
            </w:rPr>
            <w:t>/</w:t>
          </w:r>
          <w:r>
            <w:rPr>
              <w:snapToGrid w:val="0"/>
              <w:sz w:val="16"/>
              <w:lang w:eastAsia="en-US"/>
            </w:rPr>
            <w:fldChar w:fldCharType="begin"/>
          </w:r>
          <w:r>
            <w:rPr>
              <w:snapToGrid w:val="0"/>
              <w:sz w:val="16"/>
              <w:lang w:eastAsia="en-US"/>
            </w:rPr>
            <w:instrText xml:space="preserve"> NUMPAGES </w:instrText>
          </w:r>
          <w:r>
            <w:rPr>
              <w:snapToGrid w:val="0"/>
              <w:sz w:val="16"/>
              <w:lang w:eastAsia="en-US"/>
            </w:rPr>
            <w:fldChar w:fldCharType="separate"/>
          </w:r>
          <w:r w:rsidR="00F522BE">
            <w:rPr>
              <w:noProof/>
              <w:snapToGrid w:val="0"/>
              <w:sz w:val="16"/>
              <w:lang w:eastAsia="en-US"/>
            </w:rPr>
            <w:t>8</w:t>
          </w:r>
          <w:r>
            <w:rPr>
              <w:snapToGrid w:val="0"/>
              <w:sz w:val="16"/>
              <w:lang w:eastAsia="en-US"/>
            </w:rPr>
            <w:fldChar w:fldCharType="end"/>
          </w:r>
        </w:p>
      </w:tc>
    </w:tr>
  </w:tbl>
  <w:p w14:paraId="3E220AF4" w14:textId="77777777" w:rsidR="00834984" w:rsidRDefault="00834984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B4AFEE" w14:textId="77777777" w:rsidR="00B83550" w:rsidRDefault="00B83550">
      <w:pPr>
        <w:spacing w:before="0" w:after="0"/>
      </w:pPr>
      <w:r>
        <w:separator/>
      </w:r>
    </w:p>
  </w:footnote>
  <w:footnote w:type="continuationSeparator" w:id="0">
    <w:p w14:paraId="2A76B08D" w14:textId="77777777" w:rsidR="00B83550" w:rsidRDefault="00B83550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148DEA" w14:textId="77777777" w:rsidR="00834984" w:rsidRDefault="00834984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54476"/>
    <w:multiLevelType w:val="hybridMultilevel"/>
    <w:tmpl w:val="89EED220"/>
    <w:lvl w:ilvl="0" w:tplc="D0B682AA">
      <w:start w:val="1"/>
      <w:numFmt w:val="ganada"/>
      <w:lvlText w:val="%1."/>
      <w:lvlJc w:val="left"/>
      <w:pPr>
        <w:ind w:left="760" w:hanging="360"/>
      </w:pPr>
      <w:rPr>
        <w:rFonts w:hint="default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47116EA"/>
    <w:multiLevelType w:val="hybridMultilevel"/>
    <w:tmpl w:val="C37ABE38"/>
    <w:lvl w:ilvl="0" w:tplc="22267890">
      <w:start w:val="1"/>
      <w:numFmt w:val="ganada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B90986"/>
    <w:multiLevelType w:val="hybridMultilevel"/>
    <w:tmpl w:val="C37ABE38"/>
    <w:lvl w:ilvl="0" w:tplc="22267890">
      <w:start w:val="1"/>
      <w:numFmt w:val="ganada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93B2167"/>
    <w:multiLevelType w:val="hybridMultilevel"/>
    <w:tmpl w:val="C37ABE38"/>
    <w:lvl w:ilvl="0" w:tplc="22267890">
      <w:start w:val="1"/>
      <w:numFmt w:val="ganada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19754152"/>
    <w:multiLevelType w:val="singleLevel"/>
    <w:tmpl w:val="38AEFA74"/>
    <w:lvl w:ilvl="0">
      <w:start w:val="1"/>
      <w:numFmt w:val="bullet"/>
      <w:pStyle w:val="2"/>
      <w:lvlText w:val="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5" w15:restartNumberingAfterBreak="0">
    <w:nsid w:val="19DC3FA0"/>
    <w:multiLevelType w:val="hybridMultilevel"/>
    <w:tmpl w:val="83B649A2"/>
    <w:lvl w:ilvl="0" w:tplc="47A2A6EC">
      <w:start w:val="1"/>
      <w:numFmt w:val="ganada"/>
      <w:lvlText w:val="%1."/>
      <w:lvlJc w:val="left"/>
      <w:pPr>
        <w:ind w:left="760" w:hanging="360"/>
      </w:pPr>
      <w:rPr>
        <w:rFonts w:hint="eastAsia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23BE63F6"/>
    <w:multiLevelType w:val="multilevel"/>
    <w:tmpl w:val="FEF0D7E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0" w:firstLine="0"/>
      </w:pPr>
      <w:rPr>
        <w:rFonts w:hint="eastAsia"/>
      </w:rPr>
    </w:lvl>
    <w:lvl w:ilvl="1">
      <w:start w:val="1"/>
      <w:numFmt w:val="decimal"/>
      <w:pStyle w:val="20"/>
      <w:lvlText w:val="%1.%2.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2">
      <w:start w:val="1"/>
      <w:numFmt w:val="decimal"/>
      <w:pStyle w:val="3"/>
      <w:lvlText w:val="%1.%2.%3.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1080"/>
        </w:tabs>
        <w:ind w:left="0" w:firstLine="0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7" w15:restartNumberingAfterBreak="0">
    <w:nsid w:val="326C1A05"/>
    <w:multiLevelType w:val="hybridMultilevel"/>
    <w:tmpl w:val="C37ABE38"/>
    <w:lvl w:ilvl="0" w:tplc="22267890">
      <w:start w:val="1"/>
      <w:numFmt w:val="ganada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35122ABD"/>
    <w:multiLevelType w:val="singleLevel"/>
    <w:tmpl w:val="4FC25B4E"/>
    <w:lvl w:ilvl="0">
      <w:start w:val="1"/>
      <w:numFmt w:val="bullet"/>
      <w:pStyle w:val="a"/>
      <w:lvlText w:val="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9" w15:restartNumberingAfterBreak="0">
    <w:nsid w:val="47DA2AC0"/>
    <w:multiLevelType w:val="hybridMultilevel"/>
    <w:tmpl w:val="7FC08CA4"/>
    <w:lvl w:ilvl="0" w:tplc="7982EF2A">
      <w:start w:val="1"/>
      <w:numFmt w:val="bullet"/>
      <w:lvlText w:val="-"/>
      <w:lvlJc w:val="left"/>
      <w:pPr>
        <w:ind w:left="1651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205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5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5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5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5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5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51" w:hanging="400"/>
      </w:pPr>
      <w:rPr>
        <w:rFonts w:ascii="Wingdings" w:hAnsi="Wingdings" w:hint="default"/>
      </w:rPr>
    </w:lvl>
  </w:abstractNum>
  <w:abstractNum w:abstractNumId="10" w15:restartNumberingAfterBreak="0">
    <w:nsid w:val="4BEA074A"/>
    <w:multiLevelType w:val="singleLevel"/>
    <w:tmpl w:val="64D47D16"/>
    <w:lvl w:ilvl="0">
      <w:start w:val="1"/>
      <w:numFmt w:val="bullet"/>
      <w:pStyle w:val="-"/>
      <w:lvlText w:val="–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b w:val="0"/>
        <w:i w:val="0"/>
      </w:rPr>
    </w:lvl>
  </w:abstractNum>
  <w:abstractNum w:abstractNumId="11" w15:restartNumberingAfterBreak="0">
    <w:nsid w:val="4EE27970"/>
    <w:multiLevelType w:val="singleLevel"/>
    <w:tmpl w:val="3E580C16"/>
    <w:lvl w:ilvl="0">
      <w:start w:val="1"/>
      <w:numFmt w:val="bullet"/>
      <w:pStyle w:val="a0"/>
      <w:lvlText w:val=""/>
      <w:lvlJc w:val="left"/>
      <w:pPr>
        <w:tabs>
          <w:tab w:val="num" w:pos="1276"/>
        </w:tabs>
        <w:ind w:left="1276" w:hanging="567"/>
      </w:pPr>
      <w:rPr>
        <w:rFonts w:ascii="Wingdings" w:hAnsi="Wingdings" w:hint="default"/>
      </w:rPr>
    </w:lvl>
  </w:abstractNum>
  <w:abstractNum w:abstractNumId="12" w15:restartNumberingAfterBreak="0">
    <w:nsid w:val="5708156F"/>
    <w:multiLevelType w:val="singleLevel"/>
    <w:tmpl w:val="D99CD23A"/>
    <w:lvl w:ilvl="0">
      <w:start w:val="1"/>
      <w:numFmt w:val="bullet"/>
      <w:pStyle w:val="check"/>
      <w:lvlText w:val=""/>
      <w:lvlJc w:val="left"/>
      <w:pPr>
        <w:tabs>
          <w:tab w:val="num" w:pos="1636"/>
        </w:tabs>
        <w:ind w:left="1616" w:hanging="340"/>
      </w:pPr>
      <w:rPr>
        <w:rFonts w:ascii="Wingdings" w:hAnsi="Wingdings" w:hint="default"/>
      </w:rPr>
    </w:lvl>
  </w:abstractNum>
  <w:abstractNum w:abstractNumId="13" w15:restartNumberingAfterBreak="0">
    <w:nsid w:val="6509591C"/>
    <w:multiLevelType w:val="hybridMultilevel"/>
    <w:tmpl w:val="C37ABE38"/>
    <w:lvl w:ilvl="0" w:tplc="22267890">
      <w:start w:val="1"/>
      <w:numFmt w:val="ganada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70775C0F"/>
    <w:multiLevelType w:val="hybridMultilevel"/>
    <w:tmpl w:val="6D525414"/>
    <w:lvl w:ilvl="0" w:tplc="928EBC1E">
      <w:start w:val="1"/>
      <w:numFmt w:val="decimal"/>
      <w:lvlText w:val="%1)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50" w:hanging="400"/>
      </w:pPr>
    </w:lvl>
    <w:lvl w:ilvl="2" w:tplc="0409001B" w:tentative="1">
      <w:start w:val="1"/>
      <w:numFmt w:val="lowerRoman"/>
      <w:lvlText w:val="%3."/>
      <w:lvlJc w:val="right"/>
      <w:pPr>
        <w:ind w:left="2050" w:hanging="400"/>
      </w:pPr>
    </w:lvl>
    <w:lvl w:ilvl="3" w:tplc="0409000F" w:tentative="1">
      <w:start w:val="1"/>
      <w:numFmt w:val="decimal"/>
      <w:lvlText w:val="%4."/>
      <w:lvlJc w:val="left"/>
      <w:pPr>
        <w:ind w:left="2450" w:hanging="400"/>
      </w:pPr>
    </w:lvl>
    <w:lvl w:ilvl="4" w:tplc="04090019" w:tentative="1">
      <w:start w:val="1"/>
      <w:numFmt w:val="upperLetter"/>
      <w:lvlText w:val="%5."/>
      <w:lvlJc w:val="left"/>
      <w:pPr>
        <w:ind w:left="2850" w:hanging="400"/>
      </w:pPr>
    </w:lvl>
    <w:lvl w:ilvl="5" w:tplc="0409001B" w:tentative="1">
      <w:start w:val="1"/>
      <w:numFmt w:val="lowerRoman"/>
      <w:lvlText w:val="%6."/>
      <w:lvlJc w:val="right"/>
      <w:pPr>
        <w:ind w:left="3250" w:hanging="400"/>
      </w:pPr>
    </w:lvl>
    <w:lvl w:ilvl="6" w:tplc="0409000F" w:tentative="1">
      <w:start w:val="1"/>
      <w:numFmt w:val="decimal"/>
      <w:lvlText w:val="%7."/>
      <w:lvlJc w:val="left"/>
      <w:pPr>
        <w:ind w:left="3650" w:hanging="400"/>
      </w:pPr>
    </w:lvl>
    <w:lvl w:ilvl="7" w:tplc="04090019" w:tentative="1">
      <w:start w:val="1"/>
      <w:numFmt w:val="upperLetter"/>
      <w:lvlText w:val="%8."/>
      <w:lvlJc w:val="left"/>
      <w:pPr>
        <w:ind w:left="4050" w:hanging="400"/>
      </w:pPr>
    </w:lvl>
    <w:lvl w:ilvl="8" w:tplc="0409001B" w:tentative="1">
      <w:start w:val="1"/>
      <w:numFmt w:val="lowerRoman"/>
      <w:lvlText w:val="%9."/>
      <w:lvlJc w:val="right"/>
      <w:pPr>
        <w:ind w:left="4450" w:hanging="400"/>
      </w:pPr>
    </w:lvl>
  </w:abstractNum>
  <w:abstractNum w:abstractNumId="15" w15:restartNumberingAfterBreak="0">
    <w:nsid w:val="7A21133E"/>
    <w:multiLevelType w:val="hybridMultilevel"/>
    <w:tmpl w:val="3BAA7062"/>
    <w:lvl w:ilvl="0" w:tplc="BF96531E">
      <w:start w:val="2"/>
      <w:numFmt w:val="bullet"/>
      <w:lvlText w:val="-"/>
      <w:lvlJc w:val="left"/>
      <w:pPr>
        <w:ind w:left="124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6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80" w:hanging="400"/>
      </w:pPr>
      <w:rPr>
        <w:rFonts w:ascii="Wingdings" w:hAnsi="Wingdings" w:hint="default"/>
      </w:rPr>
    </w:lvl>
  </w:abstractNum>
  <w:abstractNum w:abstractNumId="16" w15:restartNumberingAfterBreak="0">
    <w:nsid w:val="7EFB4887"/>
    <w:multiLevelType w:val="hybridMultilevel"/>
    <w:tmpl w:val="C37ABE38"/>
    <w:lvl w:ilvl="0" w:tplc="22267890">
      <w:start w:val="1"/>
      <w:numFmt w:val="ganada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6"/>
  </w:num>
  <w:num w:numId="2">
    <w:abstractNumId w:val="15"/>
  </w:num>
  <w:num w:numId="3">
    <w:abstractNumId w:val="2"/>
  </w:num>
  <w:num w:numId="4">
    <w:abstractNumId w:val="9"/>
  </w:num>
  <w:num w:numId="5">
    <w:abstractNumId w:val="5"/>
  </w:num>
  <w:num w:numId="6">
    <w:abstractNumId w:val="0"/>
  </w:num>
  <w:num w:numId="7">
    <w:abstractNumId w:val="1"/>
  </w:num>
  <w:num w:numId="8">
    <w:abstractNumId w:val="3"/>
  </w:num>
  <w:num w:numId="9">
    <w:abstractNumId w:val="7"/>
  </w:num>
  <w:num w:numId="10">
    <w:abstractNumId w:val="14"/>
  </w:num>
  <w:num w:numId="11">
    <w:abstractNumId w:val="13"/>
  </w:num>
  <w:num w:numId="12">
    <w:abstractNumId w:val="6"/>
  </w:num>
  <w:num w:numId="13">
    <w:abstractNumId w:val="11"/>
  </w:num>
  <w:num w:numId="14">
    <w:abstractNumId w:val="12"/>
  </w:num>
  <w:num w:numId="15">
    <w:abstractNumId w:val="8"/>
  </w:num>
  <w:num w:numId="16">
    <w:abstractNumId w:val="10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51"/>
  <w:doNotHyphenateCaps/>
  <w:drawingGridHorizontalSpacing w:val="100"/>
  <w:drawingGridVerticalSpacing w:val="271"/>
  <w:characterSpacingControl w:val="doNotCompress"/>
  <w:noLineBreaksAfter w:lang="ko-KR" w:val="([\{‘“〈《「『【〔＄（［｛￦"/>
  <w:noLineBreaksBefore w:lang="ko-KR" w:val="%),.:;?]}°’”′″℃〉》」』】〕！％），．：；？］｝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984"/>
    <w:rsid w:val="00066DFC"/>
    <w:rsid w:val="00087DC2"/>
    <w:rsid w:val="00563851"/>
    <w:rsid w:val="00796CCC"/>
    <w:rsid w:val="00834984"/>
    <w:rsid w:val="008675C8"/>
    <w:rsid w:val="00B83550"/>
    <w:rsid w:val="00BD5CA3"/>
    <w:rsid w:val="00CD5F5C"/>
    <w:rsid w:val="00D82DA2"/>
    <w:rsid w:val="00EF2B59"/>
    <w:rsid w:val="00F52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C409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53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1">
    <w:name w:val="Normal"/>
    <w:qFormat/>
    <w:pPr>
      <w:widowControl w:val="0"/>
      <w:wordWrap w:val="0"/>
      <w:spacing w:before="60" w:after="120"/>
      <w:jc w:val="both"/>
      <w:textAlignment w:val="baseline"/>
    </w:pPr>
    <w:rPr>
      <w:rFonts w:ascii="Arial" w:eastAsia="굴림체" w:hAnsi="Arial"/>
      <w:sz w:val="22"/>
    </w:rPr>
  </w:style>
  <w:style w:type="paragraph" w:styleId="1">
    <w:name w:val="heading 1"/>
    <w:aliases w:val="I"/>
    <w:basedOn w:val="a1"/>
    <w:next w:val="a1"/>
    <w:qFormat/>
    <w:pPr>
      <w:keepNext/>
      <w:pageBreakBefore/>
      <w:numPr>
        <w:numId w:val="12"/>
      </w:numPr>
      <w:spacing w:before="240" w:after="240" w:line="240" w:lineRule="atLeast"/>
      <w:outlineLvl w:val="0"/>
    </w:pPr>
    <w:rPr>
      <w:b/>
      <w:caps/>
      <w:sz w:val="28"/>
    </w:rPr>
  </w:style>
  <w:style w:type="paragraph" w:styleId="20">
    <w:name w:val="heading 2"/>
    <w:aliases w:val="1,제목2"/>
    <w:basedOn w:val="a1"/>
    <w:next w:val="a1"/>
    <w:qFormat/>
    <w:pPr>
      <w:keepNext/>
      <w:numPr>
        <w:ilvl w:val="1"/>
        <w:numId w:val="12"/>
      </w:numPr>
      <w:tabs>
        <w:tab w:val="left" w:pos="1440"/>
      </w:tabs>
      <w:spacing w:before="240" w:after="240" w:line="240" w:lineRule="atLeast"/>
      <w:outlineLvl w:val="1"/>
    </w:pPr>
    <w:rPr>
      <w:b/>
      <w:sz w:val="26"/>
    </w:rPr>
  </w:style>
  <w:style w:type="paragraph" w:styleId="3">
    <w:name w:val="heading 3"/>
    <w:aliases w:val="가,제목3"/>
    <w:basedOn w:val="a1"/>
    <w:next w:val="a1"/>
    <w:qFormat/>
    <w:pPr>
      <w:keepNext/>
      <w:numPr>
        <w:ilvl w:val="2"/>
        <w:numId w:val="12"/>
      </w:numPr>
      <w:spacing w:before="240" w:after="240" w:line="240" w:lineRule="atLeast"/>
      <w:outlineLvl w:val="2"/>
    </w:pPr>
    <w:rPr>
      <w:b/>
      <w:sz w:val="24"/>
    </w:rPr>
  </w:style>
  <w:style w:type="paragraph" w:styleId="4">
    <w:name w:val="heading 4"/>
    <w:aliases w:val="1),제목4"/>
    <w:basedOn w:val="a1"/>
    <w:next w:val="a1"/>
    <w:qFormat/>
    <w:pPr>
      <w:numPr>
        <w:ilvl w:val="3"/>
        <w:numId w:val="12"/>
      </w:numPr>
      <w:tabs>
        <w:tab w:val="left" w:pos="700"/>
      </w:tabs>
      <w:spacing w:before="200" w:after="200"/>
      <w:outlineLvl w:val="3"/>
    </w:pPr>
    <w:rPr>
      <w:b/>
    </w:rPr>
  </w:style>
  <w:style w:type="paragraph" w:styleId="5">
    <w:name w:val="heading 5"/>
    <w:aliases w:val="가),제목5"/>
    <w:basedOn w:val="a1"/>
    <w:next w:val="a1"/>
    <w:qFormat/>
    <w:pPr>
      <w:spacing w:line="240" w:lineRule="atLeast"/>
      <w:outlineLvl w:val="4"/>
    </w:pPr>
    <w:rPr>
      <w:b/>
      <w:sz w:val="24"/>
    </w:rPr>
  </w:style>
  <w:style w:type="paragraph" w:styleId="6">
    <w:name w:val="heading 6"/>
    <w:aliases w:val="(1)"/>
    <w:basedOn w:val="a1"/>
    <w:next w:val="a1"/>
    <w:qFormat/>
    <w:pPr>
      <w:spacing w:line="240" w:lineRule="atLeast"/>
      <w:outlineLvl w:val="5"/>
    </w:pPr>
    <w:rPr>
      <w:sz w:val="24"/>
      <w:u w:val="single"/>
    </w:rPr>
  </w:style>
  <w:style w:type="paragraph" w:styleId="7">
    <w:name w:val="heading 7"/>
    <w:aliases w:val="(가)"/>
    <w:basedOn w:val="a1"/>
    <w:next w:val="a1"/>
    <w:qFormat/>
    <w:pPr>
      <w:spacing w:line="240" w:lineRule="atLeast"/>
      <w:outlineLvl w:val="6"/>
    </w:pPr>
    <w:rPr>
      <w:i/>
      <w:sz w:val="24"/>
    </w:rPr>
  </w:style>
  <w:style w:type="paragraph" w:styleId="8">
    <w:name w:val="heading 8"/>
    <w:basedOn w:val="a1"/>
    <w:next w:val="a1"/>
    <w:qFormat/>
    <w:pPr>
      <w:spacing w:line="240" w:lineRule="atLeast"/>
      <w:outlineLvl w:val="7"/>
    </w:pPr>
    <w:rPr>
      <w:i/>
      <w:sz w:val="24"/>
    </w:rPr>
  </w:style>
  <w:style w:type="paragraph" w:styleId="9">
    <w:name w:val="heading 9"/>
    <w:basedOn w:val="a1"/>
    <w:next w:val="a1"/>
    <w:qFormat/>
    <w:pPr>
      <w:spacing w:line="240" w:lineRule="atLeast"/>
      <w:outlineLvl w:val="8"/>
    </w:pPr>
    <w:rPr>
      <w:i/>
      <w:sz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Normal Indent"/>
    <w:aliases w:val="제안2"/>
    <w:basedOn w:val="a1"/>
    <w:semiHidden/>
    <w:pPr>
      <w:spacing w:before="240"/>
      <w:ind w:left="1440"/>
    </w:pPr>
  </w:style>
  <w:style w:type="paragraph" w:styleId="a6">
    <w:name w:val="footnote text"/>
    <w:basedOn w:val="a1"/>
    <w:semiHidden/>
    <w:pPr>
      <w:spacing w:before="240"/>
      <w:ind w:left="1440"/>
      <w:jc w:val="left"/>
    </w:pPr>
  </w:style>
  <w:style w:type="character" w:styleId="a7">
    <w:name w:val="footnote reference"/>
    <w:basedOn w:val="a2"/>
    <w:semiHidden/>
    <w:rPr>
      <w:rFonts w:ascii="바탕체" w:eastAsia="바탕체" w:hAnsi="바탕체"/>
      <w:position w:val="6"/>
      <w:sz w:val="16"/>
    </w:rPr>
  </w:style>
  <w:style w:type="paragraph" w:styleId="a8">
    <w:name w:val="table of figures"/>
    <w:basedOn w:val="a1"/>
    <w:next w:val="a1"/>
    <w:semiHidden/>
    <w:pPr>
      <w:ind w:left="400" w:hanging="400"/>
      <w:jc w:val="left"/>
    </w:pPr>
    <w:rPr>
      <w:rFonts w:ascii="Times New Roman" w:hAnsi="Times New Roman"/>
      <w:smallCaps/>
    </w:rPr>
  </w:style>
  <w:style w:type="paragraph" w:styleId="a9">
    <w:name w:val="header"/>
    <w:basedOn w:val="a1"/>
    <w:semiHidden/>
    <w:pPr>
      <w:tabs>
        <w:tab w:val="center" w:pos="4252"/>
        <w:tab w:val="right" w:pos="8504"/>
      </w:tabs>
      <w:snapToGrid w:val="0"/>
    </w:pPr>
  </w:style>
  <w:style w:type="paragraph" w:customStyle="1" w:styleId="aa">
    <w:name w:val="머리글/바닥글"/>
    <w:basedOn w:val="a1"/>
    <w:pPr>
      <w:pBdr>
        <w:bottom w:val="single" w:sz="12" w:space="1" w:color="auto"/>
      </w:pBdr>
      <w:tabs>
        <w:tab w:val="left" w:pos="180"/>
        <w:tab w:val="center" w:pos="4252"/>
        <w:tab w:val="right" w:pos="9000"/>
      </w:tabs>
      <w:overflowPunct w:val="0"/>
      <w:autoSpaceDE w:val="0"/>
      <w:autoSpaceDN w:val="0"/>
      <w:spacing w:line="240" w:lineRule="atLeast"/>
      <w:textAlignment w:val="bottom"/>
    </w:pPr>
  </w:style>
  <w:style w:type="paragraph" w:styleId="ab">
    <w:name w:val="footer"/>
    <w:basedOn w:val="a1"/>
    <w:semiHidden/>
    <w:pPr>
      <w:tabs>
        <w:tab w:val="center" w:pos="4252"/>
        <w:tab w:val="right" w:pos="8504"/>
      </w:tabs>
      <w:snapToGrid w:val="0"/>
    </w:pPr>
  </w:style>
  <w:style w:type="paragraph" w:customStyle="1" w:styleId="ac">
    <w:name w:val="머리글/바닥글(굵게)"/>
    <w:basedOn w:val="ab"/>
    <w:pPr>
      <w:pBdr>
        <w:top w:val="single" w:sz="12" w:space="1" w:color="auto"/>
      </w:pBdr>
      <w:tabs>
        <w:tab w:val="center" w:pos="4500"/>
        <w:tab w:val="right" w:pos="8910"/>
      </w:tabs>
      <w:overflowPunct w:val="0"/>
      <w:autoSpaceDE w:val="0"/>
      <w:autoSpaceDN w:val="0"/>
      <w:spacing w:before="0" w:line="240" w:lineRule="atLeast"/>
      <w:ind w:right="360"/>
      <w:textAlignment w:val="bottom"/>
    </w:pPr>
    <w:rPr>
      <w:b/>
    </w:rPr>
  </w:style>
  <w:style w:type="paragraph" w:styleId="ad">
    <w:name w:val="annotation text"/>
    <w:basedOn w:val="a1"/>
    <w:semiHidden/>
    <w:pPr>
      <w:spacing w:line="240" w:lineRule="atLeast"/>
    </w:pPr>
    <w:rPr>
      <w:sz w:val="24"/>
    </w:rPr>
  </w:style>
  <w:style w:type="character" w:styleId="ae">
    <w:name w:val="annotation reference"/>
    <w:basedOn w:val="a2"/>
    <w:semiHidden/>
    <w:rPr>
      <w:rFonts w:ascii="바탕체" w:eastAsia="바탕체" w:hAnsi="바탕체"/>
      <w:sz w:val="16"/>
    </w:rPr>
  </w:style>
  <w:style w:type="paragraph" w:styleId="10">
    <w:name w:val="toc 1"/>
    <w:basedOn w:val="a1"/>
    <w:next w:val="a1"/>
    <w:semiHidden/>
    <w:pPr>
      <w:spacing w:before="120"/>
      <w:jc w:val="left"/>
    </w:pPr>
    <w:rPr>
      <w:b/>
      <w:caps/>
    </w:rPr>
  </w:style>
  <w:style w:type="paragraph" w:styleId="21">
    <w:name w:val="toc 2"/>
    <w:basedOn w:val="a1"/>
    <w:next w:val="a1"/>
    <w:semiHidden/>
    <w:pPr>
      <w:ind w:left="200"/>
      <w:jc w:val="left"/>
    </w:pPr>
    <w:rPr>
      <w:smallCaps/>
    </w:rPr>
  </w:style>
  <w:style w:type="paragraph" w:styleId="30">
    <w:name w:val="toc 3"/>
    <w:basedOn w:val="a1"/>
    <w:next w:val="a1"/>
    <w:autoRedefine/>
    <w:semiHidden/>
    <w:pPr>
      <w:tabs>
        <w:tab w:val="left" w:pos="1200"/>
        <w:tab w:val="right" w:leader="dot" w:pos="10400"/>
      </w:tabs>
      <w:ind w:left="400"/>
      <w:jc w:val="left"/>
    </w:pPr>
    <w:rPr>
      <w:rFonts w:ascii="Times New Roman" w:hAnsi="Times New Roman"/>
      <w:noProof/>
    </w:rPr>
  </w:style>
  <w:style w:type="paragraph" w:styleId="40">
    <w:name w:val="toc 4"/>
    <w:basedOn w:val="a1"/>
    <w:next w:val="a1"/>
    <w:autoRedefine/>
    <w:semiHidden/>
    <w:pPr>
      <w:ind w:left="600"/>
      <w:jc w:val="left"/>
    </w:pPr>
    <w:rPr>
      <w:rFonts w:ascii="Times New Roman" w:hAnsi="Times New Roman"/>
      <w:sz w:val="18"/>
    </w:rPr>
  </w:style>
  <w:style w:type="paragraph" w:styleId="50">
    <w:name w:val="toc 5"/>
    <w:basedOn w:val="a1"/>
    <w:next w:val="a1"/>
    <w:autoRedefine/>
    <w:semiHidden/>
    <w:pPr>
      <w:ind w:left="800"/>
      <w:jc w:val="left"/>
    </w:pPr>
    <w:rPr>
      <w:rFonts w:ascii="Times New Roman" w:hAnsi="Times New Roman"/>
      <w:sz w:val="18"/>
    </w:rPr>
  </w:style>
  <w:style w:type="paragraph" w:styleId="60">
    <w:name w:val="toc 6"/>
    <w:basedOn w:val="a1"/>
    <w:next w:val="a1"/>
    <w:autoRedefine/>
    <w:semiHidden/>
    <w:pPr>
      <w:ind w:left="1000"/>
      <w:jc w:val="left"/>
    </w:pPr>
    <w:rPr>
      <w:rFonts w:ascii="Times New Roman" w:hAnsi="Times New Roman"/>
      <w:sz w:val="18"/>
    </w:rPr>
  </w:style>
  <w:style w:type="paragraph" w:styleId="70">
    <w:name w:val="toc 7"/>
    <w:basedOn w:val="a1"/>
    <w:next w:val="a1"/>
    <w:autoRedefine/>
    <w:semiHidden/>
    <w:pPr>
      <w:ind w:left="1200"/>
      <w:jc w:val="left"/>
    </w:pPr>
    <w:rPr>
      <w:rFonts w:ascii="Times New Roman" w:hAnsi="Times New Roman"/>
      <w:sz w:val="18"/>
    </w:rPr>
  </w:style>
  <w:style w:type="paragraph" w:styleId="80">
    <w:name w:val="toc 8"/>
    <w:basedOn w:val="a1"/>
    <w:next w:val="a1"/>
    <w:autoRedefine/>
    <w:semiHidden/>
    <w:pPr>
      <w:ind w:left="1400"/>
      <w:jc w:val="left"/>
    </w:pPr>
    <w:rPr>
      <w:rFonts w:ascii="Times New Roman" w:hAnsi="Times New Roman"/>
      <w:sz w:val="18"/>
    </w:rPr>
  </w:style>
  <w:style w:type="paragraph" w:styleId="90">
    <w:name w:val="toc 9"/>
    <w:basedOn w:val="a1"/>
    <w:next w:val="a1"/>
    <w:autoRedefine/>
    <w:semiHidden/>
    <w:pPr>
      <w:ind w:left="1600"/>
      <w:jc w:val="left"/>
    </w:pPr>
    <w:rPr>
      <w:rFonts w:ascii="Times New Roman" w:hAnsi="Times New Roman"/>
      <w:sz w:val="18"/>
    </w:rPr>
  </w:style>
  <w:style w:type="paragraph" w:customStyle="1" w:styleId="af">
    <w:name w:val="목차제목"/>
    <w:basedOn w:val="a1"/>
    <w:pPr>
      <w:pBdr>
        <w:bottom w:val="single" w:sz="12" w:space="0" w:color="auto"/>
      </w:pBdr>
      <w:tabs>
        <w:tab w:val="left" w:pos="0"/>
        <w:tab w:val="left" w:pos="0"/>
        <w:tab w:val="left" w:pos="1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overflowPunct w:val="0"/>
      <w:autoSpaceDE w:val="0"/>
      <w:autoSpaceDN w:val="0"/>
      <w:spacing w:line="240" w:lineRule="atLeast"/>
      <w:jc w:val="center"/>
      <w:textAlignment w:val="bottom"/>
    </w:pPr>
    <w:rPr>
      <w:b/>
      <w:sz w:val="24"/>
    </w:rPr>
  </w:style>
  <w:style w:type="paragraph" w:styleId="af0">
    <w:name w:val="Document Map"/>
    <w:basedOn w:val="a1"/>
    <w:semiHidden/>
    <w:pPr>
      <w:shd w:val="clear" w:color="auto" w:fill="000080"/>
    </w:pPr>
    <w:rPr>
      <w:rFonts w:eastAsia="돋움체"/>
    </w:rPr>
  </w:style>
  <w:style w:type="paragraph" w:customStyle="1" w:styleId="af1">
    <w:name w:val="본문(내용)"/>
    <w:basedOn w:val="a1"/>
    <w:pPr>
      <w:ind w:left="709"/>
    </w:pPr>
  </w:style>
  <w:style w:type="paragraph" w:customStyle="1" w:styleId="a0">
    <w:name w:val="불렛"/>
    <w:basedOn w:val="a1"/>
    <w:pPr>
      <w:numPr>
        <w:numId w:val="13"/>
      </w:numPr>
    </w:pPr>
  </w:style>
  <w:style w:type="paragraph" w:styleId="11">
    <w:name w:val="index 1"/>
    <w:basedOn w:val="a1"/>
    <w:next w:val="a1"/>
    <w:autoRedefine/>
    <w:semiHidden/>
    <w:pPr>
      <w:ind w:left="200" w:hanging="200"/>
      <w:jc w:val="left"/>
    </w:pPr>
  </w:style>
  <w:style w:type="paragraph" w:styleId="22">
    <w:name w:val="index 2"/>
    <w:basedOn w:val="a1"/>
    <w:next w:val="a1"/>
    <w:autoRedefine/>
    <w:semiHidden/>
    <w:pPr>
      <w:ind w:left="400" w:hanging="200"/>
      <w:jc w:val="left"/>
    </w:pPr>
  </w:style>
  <w:style w:type="paragraph" w:styleId="31">
    <w:name w:val="index 3"/>
    <w:basedOn w:val="a1"/>
    <w:next w:val="a1"/>
    <w:autoRedefine/>
    <w:semiHidden/>
    <w:pPr>
      <w:ind w:left="600" w:hanging="200"/>
      <w:jc w:val="left"/>
    </w:pPr>
  </w:style>
  <w:style w:type="paragraph" w:styleId="41">
    <w:name w:val="index 4"/>
    <w:basedOn w:val="a1"/>
    <w:next w:val="a1"/>
    <w:autoRedefine/>
    <w:semiHidden/>
    <w:pPr>
      <w:ind w:left="800" w:hanging="200"/>
      <w:jc w:val="left"/>
    </w:pPr>
  </w:style>
  <w:style w:type="paragraph" w:styleId="51">
    <w:name w:val="index 5"/>
    <w:basedOn w:val="a1"/>
    <w:next w:val="a1"/>
    <w:autoRedefine/>
    <w:semiHidden/>
    <w:pPr>
      <w:ind w:left="1000" w:hanging="200"/>
      <w:jc w:val="left"/>
    </w:pPr>
  </w:style>
  <w:style w:type="paragraph" w:styleId="61">
    <w:name w:val="index 6"/>
    <w:basedOn w:val="a1"/>
    <w:next w:val="a1"/>
    <w:autoRedefine/>
    <w:semiHidden/>
    <w:pPr>
      <w:ind w:left="1200" w:hanging="200"/>
      <w:jc w:val="left"/>
    </w:pPr>
  </w:style>
  <w:style w:type="paragraph" w:styleId="71">
    <w:name w:val="index 7"/>
    <w:basedOn w:val="a1"/>
    <w:next w:val="a1"/>
    <w:autoRedefine/>
    <w:semiHidden/>
    <w:pPr>
      <w:ind w:left="1400" w:hanging="200"/>
      <w:jc w:val="left"/>
    </w:pPr>
  </w:style>
  <w:style w:type="paragraph" w:styleId="81">
    <w:name w:val="index 8"/>
    <w:basedOn w:val="a1"/>
    <w:next w:val="a1"/>
    <w:autoRedefine/>
    <w:semiHidden/>
    <w:pPr>
      <w:ind w:left="1600" w:hanging="200"/>
      <w:jc w:val="left"/>
    </w:pPr>
  </w:style>
  <w:style w:type="paragraph" w:styleId="91">
    <w:name w:val="index 9"/>
    <w:basedOn w:val="a1"/>
    <w:next w:val="a1"/>
    <w:autoRedefine/>
    <w:semiHidden/>
    <w:pPr>
      <w:ind w:left="1800" w:hanging="200"/>
      <w:jc w:val="left"/>
    </w:pPr>
  </w:style>
  <w:style w:type="paragraph" w:styleId="af2">
    <w:name w:val="index heading"/>
    <w:basedOn w:val="a1"/>
    <w:next w:val="11"/>
    <w:semiHidden/>
    <w:pPr>
      <w:spacing w:before="120"/>
      <w:jc w:val="left"/>
    </w:pPr>
    <w:rPr>
      <w:b/>
      <w:i/>
    </w:rPr>
  </w:style>
  <w:style w:type="paragraph" w:customStyle="1" w:styleId="12">
    <w:name w:val="유형1"/>
    <w:basedOn w:val="a1"/>
    <w:pPr>
      <w:jc w:val="center"/>
    </w:pPr>
  </w:style>
  <w:style w:type="character" w:styleId="af3">
    <w:name w:val="line number"/>
    <w:basedOn w:val="a2"/>
    <w:semiHidden/>
    <w:rPr>
      <w:rFonts w:ascii="바탕체" w:eastAsia="바탕체" w:hAnsi="바탕체"/>
    </w:rPr>
  </w:style>
  <w:style w:type="character" w:styleId="af4">
    <w:name w:val="page number"/>
    <w:basedOn w:val="a2"/>
    <w:semiHidden/>
    <w:rPr>
      <w:rFonts w:ascii="바탕체" w:eastAsia="바탕체" w:hAnsi="바탕체"/>
    </w:rPr>
  </w:style>
  <w:style w:type="paragraph" w:customStyle="1" w:styleId="af5">
    <w:name w:val="표내용(가운데)"/>
    <w:basedOn w:val="a1"/>
    <w:pPr>
      <w:jc w:val="center"/>
    </w:pPr>
  </w:style>
  <w:style w:type="paragraph" w:customStyle="1" w:styleId="af6">
    <w:name w:val="표내용(혼합)"/>
    <w:basedOn w:val="a1"/>
  </w:style>
  <w:style w:type="paragraph" w:customStyle="1" w:styleId="af7">
    <w:name w:val="표제목"/>
    <w:basedOn w:val="a1"/>
    <w:pPr>
      <w:tabs>
        <w:tab w:val="left" w:pos="568"/>
      </w:tabs>
      <w:spacing w:before="240" w:after="240" w:line="320" w:lineRule="atLeast"/>
      <w:jc w:val="center"/>
    </w:pPr>
    <w:rPr>
      <w:rFonts w:ascii="굴림체"/>
    </w:rPr>
  </w:style>
  <w:style w:type="paragraph" w:customStyle="1" w:styleId="af8">
    <w:name w:val="표지제목(고객명)"/>
    <w:basedOn w:val="a1"/>
    <w:pPr>
      <w:overflowPunct w:val="0"/>
      <w:autoSpaceDE w:val="0"/>
      <w:autoSpaceDN w:val="0"/>
      <w:spacing w:line="240" w:lineRule="atLeast"/>
      <w:jc w:val="right"/>
      <w:textAlignment w:val="bottom"/>
    </w:pPr>
    <w:rPr>
      <w:b/>
      <w:sz w:val="40"/>
    </w:rPr>
  </w:style>
  <w:style w:type="paragraph" w:customStyle="1" w:styleId="af9">
    <w:name w:val="표지제목(문서명)"/>
    <w:basedOn w:val="a1"/>
    <w:pPr>
      <w:overflowPunct w:val="0"/>
      <w:autoSpaceDE w:val="0"/>
      <w:autoSpaceDN w:val="0"/>
      <w:spacing w:line="240" w:lineRule="atLeast"/>
      <w:jc w:val="right"/>
      <w:textAlignment w:val="bottom"/>
    </w:pPr>
    <w:rPr>
      <w:b/>
      <w:sz w:val="40"/>
    </w:rPr>
  </w:style>
  <w:style w:type="paragraph" w:customStyle="1" w:styleId="afa">
    <w:name w:val="표지제목(프로젝트명)"/>
    <w:basedOn w:val="a1"/>
    <w:pPr>
      <w:overflowPunct w:val="0"/>
      <w:autoSpaceDE w:val="0"/>
      <w:autoSpaceDN w:val="0"/>
      <w:spacing w:line="240" w:lineRule="atLeast"/>
      <w:jc w:val="right"/>
      <w:textAlignment w:val="bottom"/>
    </w:pPr>
    <w:rPr>
      <w:b/>
      <w:sz w:val="40"/>
    </w:rPr>
  </w:style>
  <w:style w:type="paragraph" w:customStyle="1" w:styleId="afb">
    <w:name w:val="머리글(보통)"/>
    <w:basedOn w:val="a1"/>
    <w:autoRedefine/>
    <w:pPr>
      <w:pBdr>
        <w:bottom w:val="single" w:sz="12" w:space="1" w:color="auto"/>
      </w:pBdr>
      <w:tabs>
        <w:tab w:val="left" w:pos="180"/>
        <w:tab w:val="center" w:pos="4252"/>
        <w:tab w:val="right" w:pos="9000"/>
      </w:tabs>
      <w:overflowPunct w:val="0"/>
      <w:autoSpaceDE w:val="0"/>
      <w:autoSpaceDN w:val="0"/>
      <w:spacing w:line="240" w:lineRule="atLeast"/>
      <w:textAlignment w:val="bottom"/>
    </w:pPr>
    <w:rPr>
      <w:rFonts w:ascii="Univers" w:eastAsia="돋움체" w:hAnsi="Univers"/>
    </w:rPr>
  </w:style>
  <w:style w:type="paragraph" w:customStyle="1" w:styleId="afc">
    <w:name w:val="바닥글(굵게)"/>
    <w:basedOn w:val="a1"/>
    <w:autoRedefine/>
    <w:pPr>
      <w:pBdr>
        <w:top w:val="single" w:sz="12" w:space="1" w:color="auto"/>
      </w:pBdr>
      <w:tabs>
        <w:tab w:val="center" w:pos="4320"/>
        <w:tab w:val="center" w:pos="4500"/>
        <w:tab w:val="right" w:pos="8640"/>
        <w:tab w:val="right" w:pos="8910"/>
      </w:tabs>
      <w:overflowPunct w:val="0"/>
      <w:autoSpaceDE w:val="0"/>
      <w:autoSpaceDN w:val="0"/>
      <w:spacing w:before="240" w:line="240" w:lineRule="atLeast"/>
      <w:jc w:val="left"/>
      <w:textAlignment w:val="bottom"/>
    </w:pPr>
    <w:rPr>
      <w:rFonts w:ascii="Univers" w:eastAsia="돋움체" w:hAnsi="Univers"/>
      <w:b/>
    </w:rPr>
  </w:style>
  <w:style w:type="paragraph" w:customStyle="1" w:styleId="check">
    <w:name w:val="불렛(check)"/>
    <w:basedOn w:val="a0"/>
    <w:autoRedefine/>
    <w:pPr>
      <w:numPr>
        <w:numId w:val="14"/>
      </w:numPr>
      <w:tabs>
        <w:tab w:val="clear" w:pos="1636"/>
        <w:tab w:val="num" w:pos="1000"/>
      </w:tabs>
      <w:ind w:left="1000"/>
    </w:pPr>
  </w:style>
  <w:style w:type="paragraph" w:customStyle="1" w:styleId="afd">
    <w:name w:val="표지(날짜)"/>
    <w:basedOn w:val="a1"/>
    <w:pPr>
      <w:tabs>
        <w:tab w:val="left" w:pos="0"/>
        <w:tab w:val="left" w:pos="0"/>
        <w:tab w:val="left" w:pos="1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overflowPunct w:val="0"/>
      <w:autoSpaceDE w:val="0"/>
      <w:autoSpaceDN w:val="0"/>
      <w:jc w:val="right"/>
      <w:textAlignment w:val="bottom"/>
    </w:pPr>
    <w:rPr>
      <w:b/>
      <w:sz w:val="28"/>
    </w:rPr>
  </w:style>
  <w:style w:type="paragraph" w:customStyle="1" w:styleId="afe">
    <w:name w:val="표지(문서번호)"/>
    <w:basedOn w:val="a1"/>
    <w:pPr>
      <w:tabs>
        <w:tab w:val="left" w:pos="0"/>
        <w:tab w:val="left" w:pos="0"/>
        <w:tab w:val="left" w:pos="1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overflowPunct w:val="0"/>
      <w:autoSpaceDE w:val="0"/>
      <w:autoSpaceDN w:val="0"/>
      <w:jc w:val="right"/>
      <w:textAlignment w:val="bottom"/>
    </w:pPr>
    <w:rPr>
      <w:b/>
      <w:sz w:val="28"/>
    </w:rPr>
  </w:style>
  <w:style w:type="paragraph" w:customStyle="1" w:styleId="aff">
    <w:name w:val="표지(버전)"/>
    <w:basedOn w:val="a1"/>
    <w:pPr>
      <w:tabs>
        <w:tab w:val="left" w:pos="0"/>
        <w:tab w:val="left" w:pos="0"/>
        <w:tab w:val="left" w:pos="1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overflowPunct w:val="0"/>
      <w:autoSpaceDE w:val="0"/>
      <w:autoSpaceDN w:val="0"/>
      <w:jc w:val="right"/>
      <w:textAlignment w:val="bottom"/>
    </w:pPr>
    <w:rPr>
      <w:b/>
      <w:sz w:val="28"/>
    </w:rPr>
  </w:style>
  <w:style w:type="paragraph" w:customStyle="1" w:styleId="510">
    <w:name w:val="제목 51"/>
    <w:basedOn w:val="a1"/>
    <w:next w:val="a1"/>
    <w:pPr>
      <w:spacing w:before="240" w:after="60"/>
      <w:ind w:left="3600" w:hanging="720"/>
      <w:jc w:val="left"/>
    </w:pPr>
    <w:rPr>
      <w:rFonts w:eastAsia="돋움체"/>
    </w:rPr>
  </w:style>
  <w:style w:type="paragraph" w:customStyle="1" w:styleId="13">
    <w:name w:val="표준1"/>
    <w:basedOn w:val="a1"/>
    <w:pPr>
      <w:spacing w:line="240" w:lineRule="atLeast"/>
      <w:ind w:left="720"/>
    </w:pPr>
    <w:rPr>
      <w:rFonts w:ascii="Times New Roman" w:hAnsi="Times New Roman"/>
      <w:sz w:val="24"/>
    </w:rPr>
  </w:style>
  <w:style w:type="paragraph" w:customStyle="1" w:styleId="Bullet2">
    <w:name w:val="Bullet 2"/>
    <w:basedOn w:val="a1"/>
    <w:pPr>
      <w:widowControl/>
      <w:tabs>
        <w:tab w:val="num" w:pos="2090"/>
      </w:tabs>
      <w:wordWrap/>
      <w:overflowPunct w:val="0"/>
      <w:autoSpaceDE w:val="0"/>
      <w:autoSpaceDN w:val="0"/>
      <w:ind w:left="2090" w:hanging="330"/>
      <w:jc w:val="left"/>
    </w:pPr>
    <w:rPr>
      <w:rFonts w:ascii="Book Antiqua" w:eastAsia="굴림" w:hAnsi="Book Antiqua"/>
    </w:rPr>
  </w:style>
  <w:style w:type="paragraph" w:customStyle="1" w:styleId="Bullet3">
    <w:name w:val="Bullet 3"/>
    <w:basedOn w:val="a1"/>
    <w:pPr>
      <w:widowControl/>
      <w:tabs>
        <w:tab w:val="num" w:pos="425"/>
      </w:tabs>
      <w:wordWrap/>
      <w:ind w:left="425" w:hanging="425"/>
      <w:jc w:val="left"/>
      <w:textAlignment w:val="auto"/>
    </w:pPr>
    <w:rPr>
      <w:rFonts w:ascii="Book Antiqua" w:eastAsia="바탕체" w:hAnsi="Book Antiqua"/>
      <w:noProof/>
    </w:rPr>
  </w:style>
  <w:style w:type="paragraph" w:customStyle="1" w:styleId="Bullet1">
    <w:name w:val="Bullet 1"/>
    <w:basedOn w:val="Bullet3"/>
    <w:pPr>
      <w:tabs>
        <w:tab w:val="num" w:pos="865"/>
      </w:tabs>
      <w:ind w:left="865"/>
    </w:pPr>
  </w:style>
  <w:style w:type="paragraph" w:customStyle="1" w:styleId="-0">
    <w:name w:val="표-제목"/>
    <w:basedOn w:val="a1"/>
    <w:pPr>
      <w:jc w:val="center"/>
    </w:pPr>
    <w:rPr>
      <w:kern w:val="28"/>
    </w:rPr>
  </w:style>
  <w:style w:type="paragraph" w:customStyle="1" w:styleId="-1">
    <w:name w:val="표-본문"/>
    <w:basedOn w:val="a1"/>
    <w:rPr>
      <w:rFonts w:ascii="굴림체" w:hAnsi="Times New Roman"/>
    </w:rPr>
  </w:style>
  <w:style w:type="paragraph" w:styleId="a">
    <w:name w:val="List Bullet"/>
    <w:basedOn w:val="a1"/>
    <w:autoRedefine/>
    <w:semiHidden/>
    <w:pPr>
      <w:numPr>
        <w:numId w:val="15"/>
      </w:numPr>
      <w:textAlignment w:val="auto"/>
    </w:pPr>
    <w:rPr>
      <w:rFonts w:hAnsi="Times New Roman"/>
      <w:i/>
      <w:kern w:val="2"/>
    </w:rPr>
  </w:style>
  <w:style w:type="paragraph" w:customStyle="1" w:styleId="-">
    <w:name w:val="본문-하이픈"/>
    <w:pPr>
      <w:numPr>
        <w:numId w:val="16"/>
      </w:numPr>
      <w:wordWrap w:val="0"/>
      <w:spacing w:line="360" w:lineRule="exact"/>
      <w:jc w:val="both"/>
    </w:pPr>
    <w:rPr>
      <w:rFonts w:ascii="Arial" w:eastAsia="굴림체" w:hAnsi="Arial"/>
    </w:rPr>
  </w:style>
  <w:style w:type="paragraph" w:styleId="2">
    <w:name w:val="List Bullet 2"/>
    <w:basedOn w:val="a1"/>
    <w:autoRedefine/>
    <w:semiHidden/>
    <w:pPr>
      <w:numPr>
        <w:numId w:val="17"/>
      </w:numPr>
      <w:textAlignment w:val="auto"/>
    </w:pPr>
    <w:rPr>
      <w:rFonts w:eastAsia="굴림"/>
      <w:kern w:val="2"/>
    </w:rPr>
  </w:style>
  <w:style w:type="character" w:styleId="aff0">
    <w:name w:val="Hyperlink"/>
    <w:basedOn w:val="a2"/>
    <w:semiHidden/>
    <w:rPr>
      <w:color w:val="0000FF"/>
      <w:u w:val="single"/>
    </w:rPr>
  </w:style>
  <w:style w:type="paragraph" w:styleId="aff1">
    <w:name w:val="Plain Text"/>
    <w:basedOn w:val="a1"/>
    <w:semiHidden/>
    <w:pPr>
      <w:textAlignment w:val="auto"/>
    </w:pPr>
    <w:rPr>
      <w:rFonts w:ascii="바탕체" w:eastAsia="바탕체" w:hAnsi="Courier New"/>
      <w:kern w:val="2"/>
    </w:rPr>
  </w:style>
  <w:style w:type="character" w:styleId="aff2">
    <w:name w:val="FollowedHyperlink"/>
    <w:basedOn w:val="a2"/>
    <w:semiHidden/>
    <w:rPr>
      <w:color w:val="800080"/>
      <w:u w:val="single"/>
    </w:rPr>
  </w:style>
  <w:style w:type="paragraph" w:styleId="aff3">
    <w:name w:val="Date"/>
    <w:basedOn w:val="a1"/>
    <w:next w:val="a1"/>
    <w:semiHidden/>
  </w:style>
  <w:style w:type="paragraph" w:styleId="aff4">
    <w:name w:val="Body Text"/>
    <w:basedOn w:val="a1"/>
    <w:semiHidden/>
    <w:pPr>
      <w:autoSpaceDE w:val="0"/>
      <w:autoSpaceDN w:val="0"/>
      <w:spacing w:line="220" w:lineRule="exact"/>
      <w:textAlignment w:val="auto"/>
    </w:pPr>
    <w:rPr>
      <w:rFonts w:ascii="바탕" w:eastAsia="바탕" w:hAnsi="Times New Roman"/>
      <w:color w:val="000000"/>
      <w:kern w:val="2"/>
      <w:sz w:val="16"/>
      <w:szCs w:val="24"/>
    </w:rPr>
  </w:style>
  <w:style w:type="paragraph" w:styleId="aff5">
    <w:name w:val="caption"/>
    <w:basedOn w:val="a1"/>
    <w:next w:val="a1"/>
    <w:qFormat/>
    <w:pPr>
      <w:wordWrap/>
      <w:spacing w:before="120" w:line="300" w:lineRule="auto"/>
      <w:jc w:val="left"/>
      <w:textAlignment w:val="auto"/>
    </w:pPr>
    <w:rPr>
      <w:b/>
      <w:lang w:val="en-GB"/>
    </w:rPr>
  </w:style>
  <w:style w:type="paragraph" w:customStyle="1" w:styleId="TableNormal1">
    <w:name w:val="Table Normal1"/>
    <w:basedOn w:val="a1"/>
    <w:autoRedefine/>
    <w:pPr>
      <w:widowControl/>
      <w:wordWrap/>
      <w:jc w:val="left"/>
      <w:textAlignment w:val="auto"/>
    </w:pPr>
    <w:rPr>
      <w:sz w:val="16"/>
      <w:lang w:eastAsia="en-US"/>
    </w:rPr>
  </w:style>
  <w:style w:type="paragraph" w:customStyle="1" w:styleId="TableHeading">
    <w:name w:val="Table Heading"/>
    <w:basedOn w:val="a1"/>
    <w:autoRedefine/>
    <w:pPr>
      <w:widowControl/>
      <w:wordWrap/>
      <w:jc w:val="center"/>
      <w:textAlignment w:val="auto"/>
    </w:pPr>
    <w:rPr>
      <w:color w:val="FFFFFF"/>
      <w:lang w:eastAsia="en-US"/>
    </w:rPr>
  </w:style>
  <w:style w:type="paragraph" w:customStyle="1" w:styleId="CFSBodyText">
    <w:name w:val="CFS Body Text"/>
    <w:basedOn w:val="a1"/>
    <w:autoRedefine/>
    <w:pPr>
      <w:widowControl/>
      <w:wordWrap/>
      <w:jc w:val="left"/>
      <w:textAlignment w:val="auto"/>
    </w:pPr>
    <w:rPr>
      <w:lang w:eastAsia="en-US"/>
    </w:rPr>
  </w:style>
  <w:style w:type="paragraph" w:customStyle="1" w:styleId="CFSTitle2">
    <w:name w:val="CFS Title2"/>
    <w:basedOn w:val="aff6"/>
    <w:autoRedefine/>
    <w:pPr>
      <w:widowControl/>
      <w:wordWrap/>
      <w:spacing w:after="240"/>
      <w:textAlignment w:val="auto"/>
      <w:outlineLvl w:val="9"/>
    </w:pPr>
    <w:rPr>
      <w:rFonts w:cs="Times New Roman"/>
      <w:bCs w:val="0"/>
      <w:szCs w:val="20"/>
      <w:lang w:eastAsia="en-US"/>
    </w:rPr>
  </w:style>
  <w:style w:type="paragraph" w:styleId="aff6">
    <w:name w:val="Title"/>
    <w:basedOn w:val="a1"/>
    <w:qFormat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customStyle="1" w:styleId="CFSTitle3">
    <w:name w:val="CFS Title3"/>
    <w:basedOn w:val="a1"/>
    <w:autoRedefine/>
    <w:pPr>
      <w:widowControl/>
      <w:wordWrap/>
      <w:spacing w:before="120"/>
      <w:jc w:val="center"/>
      <w:textAlignment w:val="auto"/>
    </w:pPr>
    <w:rPr>
      <w:b/>
      <w:sz w:val="24"/>
      <w:lang w:eastAsia="en-US"/>
    </w:rPr>
  </w:style>
  <w:style w:type="paragraph" w:customStyle="1" w:styleId="Subject">
    <w:name w:val="Subject"/>
    <w:basedOn w:val="a1"/>
    <w:autoRedefine/>
    <w:pPr>
      <w:widowControl/>
      <w:wordWrap/>
      <w:spacing w:after="60"/>
      <w:jc w:val="left"/>
      <w:textAlignment w:val="auto"/>
    </w:pPr>
    <w:rPr>
      <w:lang w:eastAsia="en-US"/>
    </w:rPr>
  </w:style>
  <w:style w:type="paragraph" w:customStyle="1" w:styleId="aff7">
    <w:name w:val="표내부본문"/>
    <w:basedOn w:val="a1"/>
    <w:pPr>
      <w:overflowPunct w:val="0"/>
      <w:autoSpaceDE w:val="0"/>
      <w:autoSpaceDN w:val="0"/>
      <w:spacing w:before="40" w:after="40" w:line="240" w:lineRule="atLeast"/>
      <w:textAlignment w:val="bottom"/>
    </w:pPr>
    <w:rPr>
      <w:rFonts w:hAnsi="Helv"/>
      <w:sz w:val="20"/>
    </w:rPr>
  </w:style>
  <w:style w:type="paragraph" w:customStyle="1" w:styleId="aff8">
    <w:name w:val="설명"/>
    <w:basedOn w:val="a1"/>
    <w:pPr>
      <w:spacing w:before="0" w:after="60" w:line="360" w:lineRule="atLeast"/>
      <w:ind w:left="851"/>
    </w:pPr>
    <w:rPr>
      <w:rFonts w:ascii="바탕체" w:eastAsia="바탕체" w:hAnsi="Times New Roman"/>
      <w:sz w:val="24"/>
    </w:rPr>
  </w:style>
  <w:style w:type="paragraph" w:customStyle="1" w:styleId="aff9">
    <w:name w:val="표준돋움"/>
    <w:basedOn w:val="a1"/>
    <w:next w:val="a1"/>
    <w:pPr>
      <w:spacing w:before="0" w:after="0" w:line="360" w:lineRule="atLeast"/>
    </w:pPr>
    <w:rPr>
      <w:rFonts w:eastAsia="굴림"/>
      <w:spacing w:val="-6"/>
      <w:w w:val="95"/>
    </w:rPr>
  </w:style>
  <w:style w:type="paragraph" w:customStyle="1" w:styleId="revisiontable">
    <w:name w:val="revision table"/>
    <w:pPr>
      <w:widowControl w:val="0"/>
      <w:tabs>
        <w:tab w:val="left" w:pos="2880"/>
        <w:tab w:val="left" w:pos="5040"/>
        <w:tab w:val="left" w:pos="7776"/>
      </w:tabs>
      <w:wordWrap w:val="0"/>
      <w:spacing w:line="360" w:lineRule="atLeast"/>
      <w:textAlignment w:val="baseline"/>
    </w:pPr>
  </w:style>
  <w:style w:type="paragraph" w:customStyle="1" w:styleId="affa">
    <w:name w:val="스타일 가운데"/>
    <w:basedOn w:val="a1"/>
    <w:autoRedefine/>
    <w:pPr>
      <w:spacing w:before="0" w:after="0"/>
      <w:jc w:val="center"/>
    </w:pPr>
    <w:rPr>
      <w:rFonts w:ascii="Verdana" w:hAnsi="Verdana" w:cs="바탕"/>
      <w:b/>
      <w:color w:val="FFFFFF"/>
      <w:sz w:val="20"/>
    </w:rPr>
  </w:style>
  <w:style w:type="paragraph" w:styleId="affb">
    <w:name w:val="Balloon Text"/>
    <w:basedOn w:val="a1"/>
    <w:semiHidden/>
    <w:rPr>
      <w:rFonts w:eastAsia="돋움"/>
      <w:sz w:val="18"/>
      <w:szCs w:val="18"/>
    </w:rPr>
  </w:style>
  <w:style w:type="paragraph" w:customStyle="1" w:styleId="hstyle0">
    <w:name w:val="hstyle0"/>
    <w:basedOn w:val="a1"/>
    <w:pPr>
      <w:widowControl/>
      <w:wordWrap/>
      <w:spacing w:before="0" w:after="0" w:line="432" w:lineRule="auto"/>
      <w:jc w:val="left"/>
      <w:textAlignment w:val="auto"/>
    </w:pPr>
    <w:rPr>
      <w:rFonts w:ascii="한양신명조" w:eastAsia="한양신명조" w:hAnsi="굴림" w:cs="굴림"/>
      <w:color w:val="000000"/>
      <w:sz w:val="24"/>
      <w:szCs w:val="24"/>
    </w:rPr>
  </w:style>
  <w:style w:type="paragraph" w:customStyle="1" w:styleId="affc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pacing w:line="296" w:lineRule="auto"/>
      <w:jc w:val="both"/>
    </w:pPr>
    <w:rPr>
      <w:rFonts w:ascii="바탕" w:eastAsia="바탕"/>
      <w:color w:val="000000"/>
    </w:rPr>
  </w:style>
  <w:style w:type="table" w:styleId="affd">
    <w:name w:val="Table Grid"/>
    <w:basedOn w:val="a3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il2">
    <w:name w:val="mail2"/>
    <w:basedOn w:val="a2"/>
  </w:style>
  <w:style w:type="paragraph" w:styleId="affe">
    <w:name w:val="List Paragraph"/>
    <w:basedOn w:val="a1"/>
    <w:uiPriority w:val="34"/>
    <w:qFormat/>
    <w:pPr>
      <w:ind w:leftChars="400" w:left="800"/>
    </w:pPr>
  </w:style>
  <w:style w:type="paragraph" w:styleId="afff">
    <w:name w:val="Normal (Web)"/>
    <w:basedOn w:val="a1"/>
    <w:uiPriority w:val="99"/>
    <w:semiHidden/>
    <w:unhideWhenUsed/>
    <w:pPr>
      <w:widowControl/>
      <w:wordWrap/>
      <w:spacing w:before="100" w:beforeAutospacing="1" w:after="100" w:afterAutospacing="1"/>
      <w:jc w:val="left"/>
      <w:textAlignment w:val="auto"/>
    </w:pPr>
    <w:rPr>
      <w:rFonts w:ascii="굴림" w:eastAsia="굴림" w:hAnsi="굴림" w:cs="굴림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781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2018-12-05T06:59:00Z</cp:lastPrinted>
  <dcterms:created xsi:type="dcterms:W3CDTF">2026-09-16T05:26:00Z</dcterms:created>
  <dcterms:modified xsi:type="dcterms:W3CDTF">2026-09-16T06:12:00Z</dcterms:modified>
  <cp:version>1100.0100.01</cp:version>
</cp:coreProperties>
</file>