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396" w:rsidRPr="00120F0D" w:rsidRDefault="001D07F2">
      <w:pPr>
        <w:spacing w:before="520" w:after="240"/>
        <w:jc w:val="center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32"/>
          <w:lang w:eastAsia="ko-KR"/>
        </w:rPr>
        <w:t>대</w:t>
      </w:r>
      <w:r w:rsidRPr="00120F0D">
        <w:rPr>
          <w:rFonts w:ascii="바탕" w:eastAsia="바탕" w:hAnsi="바탕"/>
          <w:b/>
          <w:color w:val="0B4F5C"/>
          <w:sz w:val="32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0B4F5C"/>
          <w:sz w:val="32"/>
          <w:lang w:eastAsia="ko-KR"/>
        </w:rPr>
        <w:t>영</w:t>
      </w:r>
      <w:r w:rsidRPr="00120F0D">
        <w:rPr>
          <w:rFonts w:ascii="바탕" w:eastAsia="바탕" w:hAnsi="바탕"/>
          <w:b/>
          <w:color w:val="0B4F5C"/>
          <w:sz w:val="32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0B4F5C"/>
          <w:sz w:val="32"/>
          <w:lang w:eastAsia="ko-KR"/>
        </w:rPr>
        <w:t>공</w:t>
      </w:r>
      <w:r w:rsidRPr="00120F0D">
        <w:rPr>
          <w:rFonts w:ascii="바탕" w:eastAsia="바탕" w:hAnsi="바탕"/>
          <w:b/>
          <w:color w:val="0B4F5C"/>
          <w:sz w:val="32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0B4F5C"/>
          <w:sz w:val="32"/>
          <w:lang w:eastAsia="ko-KR"/>
        </w:rPr>
        <w:t>업</w:t>
      </w:r>
    </w:p>
    <w:p w:rsidR="00BA1396" w:rsidRPr="00120F0D" w:rsidRDefault="001D07F2">
      <w:pPr>
        <w:spacing w:before="720" w:after="0"/>
        <w:jc w:val="center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24384A"/>
          <w:sz w:val="60"/>
          <w:lang w:eastAsia="ko-KR"/>
        </w:rPr>
        <w:t>입</w:t>
      </w:r>
      <w:r w:rsidRPr="00120F0D">
        <w:rPr>
          <w:rFonts w:ascii="바탕" w:eastAsia="바탕" w:hAnsi="바탕"/>
          <w:b/>
          <w:color w:val="24384A"/>
          <w:sz w:val="60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24384A"/>
          <w:sz w:val="60"/>
          <w:lang w:eastAsia="ko-KR"/>
        </w:rPr>
        <w:t>찰</w:t>
      </w:r>
      <w:r w:rsidRPr="00120F0D">
        <w:rPr>
          <w:rFonts w:ascii="바탕" w:eastAsia="바탕" w:hAnsi="바탕"/>
          <w:b/>
          <w:color w:val="24384A"/>
          <w:sz w:val="60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24384A"/>
          <w:sz w:val="60"/>
          <w:lang w:eastAsia="ko-KR"/>
        </w:rPr>
        <w:t>공</w:t>
      </w:r>
      <w:r w:rsidRPr="00120F0D">
        <w:rPr>
          <w:rFonts w:ascii="바탕" w:eastAsia="바탕" w:hAnsi="바탕"/>
          <w:b/>
          <w:color w:val="24384A"/>
          <w:sz w:val="60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24384A"/>
          <w:sz w:val="60"/>
          <w:lang w:eastAsia="ko-KR"/>
        </w:rPr>
        <w:t>고</w:t>
      </w:r>
    </w:p>
    <w:p w:rsidR="00BA1396" w:rsidRPr="00120F0D" w:rsidRDefault="001D07F2">
      <w:pPr>
        <w:spacing w:before="160" w:after="240"/>
        <w:jc w:val="center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 w:cs="바탕" w:hint="eastAsia"/>
          <w:b/>
          <w:color w:val="202A33"/>
          <w:sz w:val="32"/>
          <w:lang w:eastAsia="ko-KR"/>
        </w:rPr>
        <w:t>인버터</w:t>
      </w:r>
      <w:r w:rsidRPr="00120F0D">
        <w:rPr>
          <w:rFonts w:ascii="바탕" w:eastAsia="바탕" w:hAnsi="바탕"/>
          <w:b/>
          <w:color w:val="202A33"/>
          <w:sz w:val="32"/>
          <w:lang w:eastAsia="ko-KR"/>
        </w:rPr>
        <w:t xml:space="preserve"> </w:t>
      </w:r>
      <w:r w:rsidRPr="00120F0D">
        <w:rPr>
          <w:rFonts w:ascii="바탕" w:eastAsia="바탕" w:hAnsi="바탕" w:cs="바탕" w:hint="eastAsia"/>
          <w:b/>
          <w:color w:val="202A33"/>
          <w:sz w:val="32"/>
          <w:lang w:eastAsia="ko-KR"/>
        </w:rPr>
        <w:t>제어형</w:t>
      </w:r>
      <w:r w:rsidRPr="00120F0D">
        <w:rPr>
          <w:rFonts w:ascii="바탕" w:eastAsia="바탕" w:hAnsi="바탕"/>
          <w:b/>
          <w:color w:val="202A33"/>
          <w:sz w:val="32"/>
          <w:lang w:eastAsia="ko-KR"/>
        </w:rPr>
        <w:t xml:space="preserve"> </w:t>
      </w:r>
      <w:r w:rsidRPr="00120F0D">
        <w:rPr>
          <w:rFonts w:ascii="바탕" w:eastAsia="바탕" w:hAnsi="바탕" w:cs="바탕" w:hint="eastAsia"/>
          <w:b/>
          <w:color w:val="202A33"/>
          <w:sz w:val="32"/>
          <w:lang w:eastAsia="ko-KR"/>
        </w:rPr>
        <w:t>공기압축기</w:t>
      </w:r>
      <w:r w:rsidRPr="00120F0D">
        <w:rPr>
          <w:rFonts w:ascii="바탕" w:eastAsia="바탕" w:hAnsi="바탕"/>
          <w:b/>
          <w:color w:val="202A33"/>
          <w:sz w:val="32"/>
          <w:lang w:eastAsia="ko-KR"/>
        </w:rPr>
        <w:t xml:space="preserve"> </w:t>
      </w:r>
      <w:r w:rsidRPr="00120F0D">
        <w:rPr>
          <w:rFonts w:ascii="바탕" w:eastAsia="바탕" w:hAnsi="바탕" w:cs="바탕" w:hint="eastAsia"/>
          <w:b/>
          <w:color w:val="202A33"/>
          <w:sz w:val="32"/>
          <w:lang w:eastAsia="ko-KR"/>
        </w:rPr>
        <w:t>및</w:t>
      </w:r>
      <w:r w:rsidRPr="00120F0D">
        <w:rPr>
          <w:rFonts w:ascii="바탕" w:eastAsia="바탕" w:hAnsi="바탕"/>
          <w:b/>
          <w:color w:val="202A33"/>
          <w:sz w:val="32"/>
          <w:lang w:eastAsia="ko-KR"/>
        </w:rPr>
        <w:t xml:space="preserve"> </w:t>
      </w:r>
      <w:r w:rsidR="00120F0D" w:rsidRPr="00120F0D">
        <w:rPr>
          <w:rFonts w:ascii="바탕" w:eastAsia="바탕" w:hAnsi="바탕"/>
          <w:b/>
          <w:color w:val="202A33"/>
          <w:sz w:val="32"/>
          <w:lang w:eastAsia="ko-KR"/>
        </w:rPr>
        <w:t>주변장치</w:t>
      </w:r>
      <w:r w:rsidR="00512E98">
        <w:rPr>
          <w:rFonts w:ascii="바탕" w:eastAsia="바탕" w:hAnsi="바탕" w:hint="eastAsia"/>
          <w:b/>
          <w:color w:val="202A33"/>
          <w:sz w:val="32"/>
          <w:lang w:eastAsia="ko-KR"/>
        </w:rPr>
        <w:t xml:space="preserve"> </w:t>
      </w:r>
      <w:r w:rsidRPr="00120F0D">
        <w:rPr>
          <w:rFonts w:ascii="바탕" w:eastAsia="바탕" w:hAnsi="바탕" w:cs="바탕" w:hint="eastAsia"/>
          <w:b/>
          <w:color w:val="202A33"/>
          <w:sz w:val="32"/>
          <w:lang w:eastAsia="ko-KR"/>
        </w:rPr>
        <w:t>도입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97"/>
      </w:tblGrid>
      <w:tr w:rsidR="00BA1396" w:rsidRPr="00120F0D">
        <w:tblPrEx>
          <w:tblCellMar>
            <w:top w:w="0" w:type="dxa"/>
            <w:bottom w:w="0" w:type="dxa"/>
          </w:tblCellMar>
        </w:tblPrEx>
        <w:tc>
          <w:tcPr>
            <w:tcW w:w="9297" w:type="dxa"/>
            <w:shd w:val="clear" w:color="auto" w:fill="EAF3F4"/>
            <w:tcMar>
              <w:top w:w="170" w:type="dxa"/>
              <w:bottom w:w="170" w:type="dxa"/>
            </w:tcMar>
          </w:tcPr>
          <w:p w:rsidR="00BA1396" w:rsidRPr="00120F0D" w:rsidRDefault="001D07F2">
            <w:pPr>
              <w:spacing w:after="40"/>
              <w:jc w:val="center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23"/>
                <w:lang w:eastAsia="ko-KR"/>
              </w:rPr>
              <w:t>규격</w:t>
            </w:r>
            <w:r w:rsidRPr="00120F0D">
              <w:rPr>
                <w:rFonts w:ascii="바탕" w:eastAsia="바탕" w:hAnsi="바탕"/>
                <w:b/>
                <w:color w:val="0B4F5C"/>
                <w:sz w:val="23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b/>
                <w:color w:val="0B4F5C"/>
                <w:sz w:val="23"/>
                <w:lang w:eastAsia="ko-KR"/>
              </w:rPr>
              <w:t>가격</w:t>
            </w:r>
            <w:r w:rsidRPr="00120F0D">
              <w:rPr>
                <w:rFonts w:ascii="바탕" w:eastAsia="바탕" w:hAnsi="바탕"/>
                <w:b/>
                <w:color w:val="0B4F5C"/>
                <w:sz w:val="23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0B4F5C"/>
                <w:sz w:val="23"/>
                <w:lang w:eastAsia="ko-KR"/>
              </w:rPr>
              <w:t>동시입찰</w:t>
            </w:r>
            <w:r w:rsidRPr="00120F0D">
              <w:rPr>
                <w:rFonts w:ascii="바탕" w:eastAsia="바탕" w:hAnsi="바탕"/>
                <w:b/>
                <w:color w:val="0B4F5C"/>
                <w:sz w:val="23"/>
                <w:lang w:eastAsia="ko-KR"/>
              </w:rPr>
              <w:t xml:space="preserve">  /  </w:t>
            </w:r>
            <w:r w:rsidRPr="00120F0D">
              <w:rPr>
                <w:rFonts w:ascii="바탕" w:eastAsia="바탕" w:hAnsi="바탕"/>
                <w:b/>
                <w:color w:val="0B4F5C"/>
                <w:sz w:val="23"/>
                <w:lang w:eastAsia="ko-KR"/>
              </w:rPr>
              <w:t>총액계약</w:t>
            </w:r>
          </w:p>
          <w:p w:rsidR="00BA1396" w:rsidRPr="00120F0D" w:rsidRDefault="001D07F2">
            <w:pPr>
              <w:spacing w:before="40" w:after="0"/>
              <w:jc w:val="center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lang w:eastAsia="ko-KR"/>
              </w:rPr>
              <w:t>2026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>년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>중소기업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>탄소중립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>설비투자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>지원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lang w:eastAsia="ko-KR"/>
              </w:rPr>
              <w:t>사업</w:t>
            </w:r>
          </w:p>
        </w:tc>
      </w:tr>
    </w:tbl>
    <w:p w:rsidR="00BA1396" w:rsidRPr="00120F0D" w:rsidRDefault="001D07F2">
      <w:pPr>
        <w:spacing w:before="1600" w:after="80"/>
        <w:jc w:val="center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0B4F5C"/>
          <w:sz w:val="34"/>
        </w:rPr>
        <w:t>2026</w:t>
      </w:r>
    </w:p>
    <w:p w:rsidR="00BA1396" w:rsidRPr="00120F0D" w:rsidRDefault="001D07F2">
      <w:pPr>
        <w:spacing w:before="40" w:after="0"/>
        <w:jc w:val="center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24384A"/>
          <w:sz w:val="30"/>
        </w:rPr>
        <w:t>대영공업</w:t>
      </w:r>
    </w:p>
    <w:p w:rsidR="00BA1396" w:rsidRPr="00120F0D" w:rsidRDefault="001D07F2">
      <w:pPr>
        <w:rPr>
          <w:rFonts w:ascii="바탕" w:eastAsia="바탕" w:hAnsi="바탕"/>
        </w:rPr>
      </w:pPr>
      <w:r w:rsidRPr="00120F0D">
        <w:rPr>
          <w:rFonts w:ascii="바탕" w:eastAsia="바탕" w:hAnsi="바탕"/>
        </w:rPr>
        <w:br w:type="page"/>
      </w:r>
    </w:p>
    <w:p w:rsidR="00BA1396" w:rsidRPr="00120F0D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0B4F5C"/>
          <w:sz w:val="31"/>
        </w:rPr>
        <w:lastRenderedPageBreak/>
        <w:t xml:space="preserve">01  </w:t>
      </w:r>
      <w:r w:rsidRPr="00120F0D">
        <w:rPr>
          <w:rFonts w:ascii="바탕" w:eastAsia="바탕" w:hAnsi="바탕"/>
          <w:b/>
          <w:color w:val="24384A"/>
          <w:sz w:val="31"/>
        </w:rPr>
        <w:t>사업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개요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7"/>
        <w:gridCol w:w="7199"/>
      </w:tblGrid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>사업명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512E98">
            <w:pPr>
              <w:spacing w:after="0" w:line="283" w:lineRule="auto"/>
              <w:rPr>
                <w:rFonts w:ascii="바탕" w:eastAsia="바탕" w:hAnsi="바탕" w:hint="eastAsia"/>
                <w:lang w:eastAsia="ko-KR"/>
              </w:rPr>
            </w:pPr>
            <w:r>
              <w:rPr>
                <w:rFonts w:ascii="바탕" w:eastAsia="바탕" w:hAnsi="바탕" w:hint="eastAsia"/>
                <w:lang w:eastAsia="ko-KR"/>
              </w:rPr>
              <w:t>인버터 제어형 공기압축기 및 주변장치 도입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F5F9F9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>발주기관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1D07F2">
            <w:pPr>
              <w:spacing w:after="0" w:line="283" w:lineRule="auto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9"/>
              </w:rPr>
              <w:t>대영공업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>대상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>장비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580748">
            <w:pPr>
              <w:spacing w:after="0" w:line="283" w:lineRule="auto"/>
              <w:rPr>
                <w:rFonts w:ascii="바탕" w:eastAsia="바탕" w:hAnsi="바탕"/>
              </w:rPr>
            </w:pPr>
            <w:r w:rsidRPr="007A1489">
              <w:rPr>
                <w:color w:val="1F2937"/>
                <w:sz w:val="18"/>
              </w:rPr>
              <w:t>GA75LVSD+</w:t>
            </w:r>
            <w:r>
              <w:rPr>
                <w:color w:val="1F2937"/>
                <w:sz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1F2937"/>
                <w:sz w:val="18"/>
                <w:lang w:eastAsia="ko-KR"/>
              </w:rPr>
              <w:t>외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F5F9F9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>사업금액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580748">
            <w:pPr>
              <w:spacing w:after="0" w:line="283" w:lineRule="auto"/>
              <w:rPr>
                <w:rFonts w:ascii="바탕" w:eastAsia="바탕" w:hAnsi="바탕"/>
                <w:lang w:eastAsia="ko-KR"/>
              </w:rPr>
            </w:pPr>
            <w:r>
              <w:rPr>
                <w:rFonts w:ascii="바탕" w:eastAsia="바탕" w:hAnsi="바탕" w:hint="eastAsia"/>
                <w:color w:val="202A33"/>
                <w:sz w:val="19"/>
                <w:lang w:eastAsia="ko-KR"/>
              </w:rPr>
              <w:t>164,000,000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원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(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부가가치세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별도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)</w:t>
            </w:r>
            <w:r w:rsidR="001D07F2" w:rsidRPr="00120F0D">
              <w:rPr>
                <w:rFonts w:ascii="바탕" w:eastAsia="바탕" w:hAnsi="바탕"/>
                <w:lang w:eastAsia="ko-KR"/>
              </w:rPr>
              <w:br/>
            </w:r>
            <w:r>
              <w:rPr>
                <w:rFonts w:ascii="바탕" w:eastAsia="바탕" w:hAnsi="바탕" w:hint="eastAsia"/>
                <w:color w:val="202A33"/>
                <w:sz w:val="19"/>
                <w:lang w:eastAsia="ko-KR"/>
              </w:rPr>
              <w:t>180,400,000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원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(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부가가치세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포함</w:t>
            </w:r>
            <w:r w:rsidR="001D07F2"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)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>계약방법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1D07F2">
            <w:pPr>
              <w:spacing w:after="0" w:line="283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일반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(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총액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) · 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규격가격동시입찰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F5F9F9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>납품기한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1D07F2" w:rsidP="00580748">
            <w:pPr>
              <w:spacing w:after="0" w:line="283" w:lineRule="auto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9"/>
              </w:rPr>
              <w:t>2026</w:t>
            </w:r>
            <w:r w:rsidRPr="00120F0D">
              <w:rPr>
                <w:rFonts w:ascii="바탕" w:eastAsia="바탕" w:hAnsi="바탕"/>
                <w:color w:val="202A33"/>
                <w:sz w:val="19"/>
              </w:rPr>
              <w:t>년</w:t>
            </w:r>
            <w:r w:rsidRPr="00120F0D">
              <w:rPr>
                <w:rFonts w:ascii="바탕" w:eastAsia="바탕" w:hAnsi="바탕"/>
                <w:color w:val="202A33"/>
                <w:sz w:val="19"/>
              </w:rPr>
              <w:t xml:space="preserve"> 1</w:t>
            </w:r>
            <w:r w:rsidR="00580748">
              <w:rPr>
                <w:rFonts w:ascii="바탕" w:eastAsia="바탕" w:hAnsi="바탕"/>
                <w:color w:val="202A33"/>
                <w:sz w:val="19"/>
              </w:rPr>
              <w:t>1</w:t>
            </w:r>
            <w:r w:rsidRPr="00120F0D">
              <w:rPr>
                <w:rFonts w:ascii="바탕" w:eastAsia="바탕" w:hAnsi="바탕"/>
                <w:color w:val="202A33"/>
                <w:sz w:val="19"/>
              </w:rPr>
              <w:t>월</w:t>
            </w:r>
            <w:r w:rsidRPr="00120F0D">
              <w:rPr>
                <w:rFonts w:ascii="바탕" w:eastAsia="바탕" w:hAnsi="바탕"/>
                <w:color w:val="202A33"/>
                <w:sz w:val="19"/>
              </w:rPr>
              <w:t xml:space="preserve"> 30</w:t>
            </w:r>
            <w:r w:rsidRPr="00120F0D">
              <w:rPr>
                <w:rFonts w:ascii="바탕" w:eastAsia="바탕" w:hAnsi="바탕"/>
                <w:color w:val="202A33"/>
                <w:sz w:val="19"/>
              </w:rPr>
              <w:t>일까지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</w:rPr>
              <w:t>납품장소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1D07F2">
            <w:pPr>
              <w:spacing w:after="0" w:line="283" w:lineRule="auto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9"/>
              </w:rPr>
              <w:t>공기압축기실</w:t>
            </w:r>
          </w:p>
        </w:tc>
        <w:bookmarkStart w:id="0" w:name="_GoBack"/>
        <w:bookmarkEnd w:id="0"/>
      </w:tr>
    </w:tbl>
    <w:p w:rsidR="00BA1396" w:rsidRPr="00120F0D" w:rsidRDefault="00BA1396">
      <w:pPr>
        <w:spacing w:after="40"/>
        <w:rPr>
          <w:rFonts w:ascii="바탕" w:eastAsia="바탕" w:hAnsi="바탕"/>
        </w:rPr>
      </w:pPr>
    </w:p>
    <w:p w:rsidR="00BA1396" w:rsidRPr="00120F0D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0B4F5C"/>
          <w:sz w:val="31"/>
        </w:rPr>
        <w:t xml:space="preserve">02  </w:t>
      </w:r>
      <w:r w:rsidRPr="00120F0D">
        <w:rPr>
          <w:rFonts w:ascii="바탕" w:eastAsia="바탕" w:hAnsi="바탕"/>
          <w:b/>
          <w:color w:val="24384A"/>
          <w:sz w:val="31"/>
        </w:rPr>
        <w:t>입찰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및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제출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방식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7"/>
        <w:gridCol w:w="7199"/>
      </w:tblGrid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24384A"/>
                <w:sz w:val="19"/>
              </w:rPr>
              <w:t>가격입찰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1D07F2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국가종합전자조달시스템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(</w:t>
            </w:r>
            <w:r w:rsidRPr="00120F0D">
              <w:rPr>
                <w:rFonts w:ascii="바탕" w:eastAsia="바탕" w:hAnsi="바탕"/>
                <w:b/>
                <w:color w:val="B34336"/>
                <w:sz w:val="19"/>
                <w:lang w:eastAsia="ko-KR"/>
              </w:rPr>
              <w:t>나라장터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) 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전자입찰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24384A"/>
                <w:sz w:val="19"/>
              </w:rPr>
              <w:t>제안서</w:t>
            </w:r>
            <w:r w:rsidRPr="00120F0D">
              <w:rPr>
                <w:rFonts w:ascii="바탕" w:eastAsia="바탕" w:hAnsi="바탕"/>
                <w:b/>
                <w:color w:val="24384A"/>
                <w:sz w:val="19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24384A"/>
                <w:sz w:val="19"/>
              </w:rPr>
              <w:t>제출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1D07F2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B34336"/>
                <w:sz w:val="19"/>
                <w:lang w:eastAsia="ko-KR"/>
              </w:rPr>
              <w:t>나라장터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를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통한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전자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제출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097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24384A"/>
                <w:sz w:val="19"/>
              </w:rPr>
              <w:t>개찰장소</w:t>
            </w:r>
          </w:p>
        </w:tc>
        <w:tc>
          <w:tcPr>
            <w:tcW w:w="7199" w:type="dxa"/>
            <w:tcMar>
              <w:top w:w="130" w:type="dxa"/>
              <w:bottom w:w="130" w:type="dxa"/>
            </w:tcMar>
            <w:vAlign w:val="center"/>
          </w:tcPr>
          <w:p w:rsidR="00BA1396" w:rsidRPr="00120F0D" w:rsidRDefault="001D07F2">
            <w:pPr>
              <w:spacing w:after="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국가종합전자조달시스템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(</w:t>
            </w:r>
            <w:r w:rsidRPr="00120F0D">
              <w:rPr>
                <w:rFonts w:ascii="바탕" w:eastAsia="바탕" w:hAnsi="바탕"/>
                <w:b/>
                <w:color w:val="B34336"/>
                <w:sz w:val="19"/>
                <w:lang w:eastAsia="ko-KR"/>
              </w:rPr>
              <w:t>나라장터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)</w:t>
            </w:r>
          </w:p>
        </w:tc>
      </w:tr>
    </w:tbl>
    <w:p w:rsidR="00BA1396" w:rsidRPr="00120F0D" w:rsidRDefault="001D07F2">
      <w:pPr>
        <w:spacing w:before="180" w:after="80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24384A"/>
          <w:sz w:val="23"/>
        </w:rPr>
        <w:t>입찰</w:t>
      </w:r>
      <w:r w:rsidRPr="00120F0D">
        <w:rPr>
          <w:rFonts w:ascii="바탕" w:eastAsia="바탕" w:hAnsi="바탕"/>
          <w:b/>
          <w:color w:val="24384A"/>
          <w:sz w:val="23"/>
        </w:rPr>
        <w:t xml:space="preserve"> </w:t>
      </w:r>
      <w:r w:rsidRPr="00120F0D">
        <w:rPr>
          <w:rFonts w:ascii="바탕" w:eastAsia="바탕" w:hAnsi="바탕"/>
          <w:b/>
          <w:color w:val="24384A"/>
          <w:sz w:val="23"/>
        </w:rPr>
        <w:t>문의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97"/>
      </w:tblGrid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297" w:type="dxa"/>
            <w:tcBorders>
              <w:top w:val="single" w:sz="4" w:space="0" w:color="E2D48B"/>
              <w:bottom w:val="single" w:sz="4" w:space="0" w:color="E2D48B"/>
            </w:tcBorders>
            <w:shd w:val="clear" w:color="auto" w:fill="FFF7D6"/>
            <w:tcMar>
              <w:top w:w="150" w:type="dxa"/>
              <w:bottom w:w="150" w:type="dxa"/>
            </w:tcMar>
          </w:tcPr>
          <w:p w:rsidR="00BA1396" w:rsidRPr="00120F0D" w:rsidRDefault="001D07F2" w:rsidP="00580748">
            <w:pPr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담당자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 [</w:t>
            </w:r>
            <w:r w:rsidR="00580748">
              <w:rPr>
                <w:rFonts w:ascii="바탕" w:eastAsia="바탕" w:hAnsi="바탕" w:hint="eastAsia"/>
                <w:color w:val="202A33"/>
                <w:sz w:val="19"/>
                <w:lang w:eastAsia="ko-KR"/>
              </w:rPr>
              <w:t>두진천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]   |   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연락처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 [</w:t>
            </w:r>
            <w:r w:rsidR="00580748">
              <w:rPr>
                <w:rFonts w:ascii="바탕" w:eastAsia="바탕" w:hAnsi="바탕"/>
                <w:color w:val="202A33"/>
                <w:sz w:val="19"/>
                <w:lang w:eastAsia="ko-KR"/>
              </w:rPr>
              <w:t>0536157848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]   |   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이메일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 xml:space="preserve">  [</w:t>
            </w:r>
            <w:r w:rsidR="00580748">
              <w:rPr>
                <w:rFonts w:ascii="바탕" w:eastAsia="바탕" w:hAnsi="바탕" w:hint="eastAsia"/>
                <w:color w:val="202A33"/>
                <w:sz w:val="19"/>
                <w:lang w:eastAsia="ko-KR"/>
              </w:rPr>
              <w:t>daeyoung7848@naver.com</w:t>
            </w:r>
            <w:r w:rsidRPr="00120F0D">
              <w:rPr>
                <w:rFonts w:ascii="바탕" w:eastAsia="바탕" w:hAnsi="바탕"/>
                <w:color w:val="202A33"/>
                <w:sz w:val="19"/>
                <w:lang w:eastAsia="ko-KR"/>
              </w:rPr>
              <w:t>]</w:t>
            </w:r>
          </w:p>
        </w:tc>
      </w:tr>
    </w:tbl>
    <w:p w:rsidR="00BA1396" w:rsidRPr="00120F0D" w:rsidRDefault="001D07F2">
      <w:pPr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lang w:eastAsia="ko-KR"/>
        </w:rPr>
        <w:br w:type="page"/>
      </w:r>
    </w:p>
    <w:p w:rsidR="00BA1396" w:rsidRPr="00120F0D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31"/>
          <w:lang w:eastAsia="ko-KR"/>
        </w:rPr>
        <w:lastRenderedPageBreak/>
        <w:t xml:space="preserve">03  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>입찰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>참가자격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1.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국가종합전자조달시스템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경쟁입찰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참가자격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등록을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완료하고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관계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법령상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입찰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참가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제한을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받지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않은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업체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2.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장비의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공급</w:t>
      </w:r>
      <w:r w:rsidRPr="00120F0D">
        <w:rPr>
          <w:rFonts w:ascii="바탕" w:eastAsia="바탕" w:hAnsi="바탕"/>
          <w:color w:val="202A33"/>
          <w:sz w:val="20"/>
          <w:lang w:eastAsia="ko-KR"/>
        </w:rPr>
        <w:t>·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설치</w:t>
      </w:r>
      <w:r w:rsidRPr="00120F0D">
        <w:rPr>
          <w:rFonts w:ascii="바탕" w:eastAsia="바탕" w:hAnsi="바탕"/>
          <w:color w:val="202A33"/>
          <w:sz w:val="20"/>
          <w:lang w:eastAsia="ko-KR"/>
        </w:rPr>
        <w:t>·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시운전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및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기술지원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수행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능력을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객관적인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자료로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입증할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업체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3.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제조사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또는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공식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공급사의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제품공급확약서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및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기술지원확약서를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제출할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업체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4.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공고일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기준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부도</w:t>
      </w:r>
      <w:r w:rsidRPr="00120F0D">
        <w:rPr>
          <w:rFonts w:ascii="바탕" w:eastAsia="바탕" w:hAnsi="바탕"/>
          <w:color w:val="202A33"/>
          <w:sz w:val="20"/>
          <w:lang w:eastAsia="ko-KR"/>
        </w:rPr>
        <w:t>·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파산</w:t>
      </w:r>
      <w:r w:rsidRPr="00120F0D">
        <w:rPr>
          <w:rFonts w:ascii="바탕" w:eastAsia="바탕" w:hAnsi="바탕"/>
          <w:color w:val="202A33"/>
          <w:sz w:val="20"/>
          <w:lang w:eastAsia="ko-KR"/>
        </w:rPr>
        <w:t>·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영업정지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등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정상적인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계약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이행이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곤란한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상태에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않은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업체</w:t>
      </w:r>
    </w:p>
    <w:p w:rsidR="00BA1396" w:rsidRPr="00120F0D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31"/>
          <w:lang w:eastAsia="ko-KR"/>
        </w:rPr>
        <w:t xml:space="preserve">04  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>낙찰자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>선정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>절차</w:t>
      </w:r>
    </w:p>
    <w:p w:rsidR="00BA1396" w:rsidRPr="00120F0D" w:rsidRDefault="001D07F2">
      <w:pPr>
        <w:spacing w:after="12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color w:val="202A33"/>
          <w:sz w:val="20"/>
          <w:lang w:eastAsia="ko-KR"/>
        </w:rPr>
        <w:t>규격제안서와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가격입찰서를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함께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접수하는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0B4F5C"/>
          <w:sz w:val="20"/>
          <w:lang w:eastAsia="ko-KR"/>
        </w:rPr>
        <w:t>규격</w:t>
      </w:r>
      <w:r w:rsidRPr="00120F0D">
        <w:rPr>
          <w:rFonts w:ascii="바탕" w:eastAsia="바탕" w:hAnsi="바탕"/>
          <w:b/>
          <w:color w:val="0B4F5C"/>
          <w:sz w:val="20"/>
          <w:lang w:eastAsia="ko-KR"/>
        </w:rPr>
        <w:t>·</w:t>
      </w:r>
      <w:r w:rsidRPr="00120F0D">
        <w:rPr>
          <w:rFonts w:ascii="바탕" w:eastAsia="바탕" w:hAnsi="바탕"/>
          <w:b/>
          <w:color w:val="0B4F5C"/>
          <w:sz w:val="20"/>
          <w:lang w:eastAsia="ko-KR"/>
        </w:rPr>
        <w:t>가격</w:t>
      </w: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0B4F5C"/>
          <w:sz w:val="20"/>
          <w:lang w:eastAsia="ko-KR"/>
        </w:rPr>
        <w:t>동시입찰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방식으로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진행합니다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규격평가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점수가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85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이상인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업체를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규격적격자로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선정합니다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규격적격자에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한하여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가격입찰서를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개찰하며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예정가격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이하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최저가격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입찰자를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낙찰자로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결정합니다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동일가격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입찰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자가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2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인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이상인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경우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나라장터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전자조달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관련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기준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및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발주기관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절차를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따릅니다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내용은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객관적으로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입증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가능해야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하며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허위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사실이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확인될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경우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평가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또는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계약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대상에서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제외할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있습니다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0B4F5C"/>
          <w:sz w:val="31"/>
        </w:rPr>
        <w:t xml:space="preserve">05  </w:t>
      </w:r>
      <w:r w:rsidRPr="00120F0D">
        <w:rPr>
          <w:rFonts w:ascii="바탕" w:eastAsia="바탕" w:hAnsi="바탕"/>
          <w:b/>
          <w:color w:val="24384A"/>
          <w:sz w:val="31"/>
        </w:rPr>
        <w:t>제출서류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"/>
        <w:gridCol w:w="6236"/>
        <w:gridCol w:w="2267"/>
      </w:tblGrid>
      <w:tr w:rsidR="00BA1396" w:rsidRPr="00120F0D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793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번호</w:t>
            </w:r>
          </w:p>
        </w:tc>
        <w:tc>
          <w:tcPr>
            <w:tcW w:w="6236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제출자료</w:t>
            </w:r>
          </w:p>
        </w:tc>
        <w:tc>
          <w:tcPr>
            <w:tcW w:w="2267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수량</w:t>
            </w: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 xml:space="preserve"> / </w:t>
            </w: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비고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1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규격제안서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3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부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또는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전자파일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2</w:t>
            </w:r>
          </w:p>
        </w:tc>
        <w:tc>
          <w:tcPr>
            <w:tcW w:w="6236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가격입찰서</w:t>
            </w:r>
          </w:p>
        </w:tc>
        <w:tc>
          <w:tcPr>
            <w:tcW w:w="2267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나라장터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제출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3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사업자등록증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사본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1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부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4</w:t>
            </w:r>
          </w:p>
        </w:tc>
        <w:tc>
          <w:tcPr>
            <w:tcW w:w="6236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법인등기사항증명서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인감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관련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서류</w:t>
            </w:r>
          </w:p>
        </w:tc>
        <w:tc>
          <w:tcPr>
            <w:tcW w:w="2267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각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1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부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5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대리인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재직증명서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위임장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해당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시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각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1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부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6</w:t>
            </w:r>
          </w:p>
        </w:tc>
        <w:tc>
          <w:tcPr>
            <w:tcW w:w="6236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제품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카탈로그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상세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사양서</w:t>
            </w:r>
          </w:p>
        </w:tc>
        <w:tc>
          <w:tcPr>
            <w:tcW w:w="2267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1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식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7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제품공급확약서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기술지원확약서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각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1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부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8</w:t>
            </w:r>
          </w:p>
        </w:tc>
        <w:tc>
          <w:tcPr>
            <w:tcW w:w="6236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납품실적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인증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특허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등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증빙자료</w:t>
            </w:r>
          </w:p>
        </w:tc>
        <w:tc>
          <w:tcPr>
            <w:tcW w:w="2267" w:type="dxa"/>
            <w:shd w:val="clear" w:color="auto" w:fill="FAFBF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해당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시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1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식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9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9</w:t>
            </w:r>
          </w:p>
        </w:tc>
        <w:tc>
          <w:tcPr>
            <w:tcW w:w="6236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설치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배치도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전기도면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에너지절감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산출자료</w:t>
            </w:r>
          </w:p>
        </w:tc>
        <w:tc>
          <w:tcPr>
            <w:tcW w:w="2267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1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식</w:t>
            </w:r>
          </w:p>
        </w:tc>
      </w:tr>
    </w:tbl>
    <w:p w:rsidR="00BA1396" w:rsidRPr="00120F0D" w:rsidRDefault="001D07F2">
      <w:pPr>
        <w:rPr>
          <w:rFonts w:ascii="바탕" w:eastAsia="바탕" w:hAnsi="바탕"/>
        </w:rPr>
      </w:pPr>
      <w:r w:rsidRPr="00120F0D">
        <w:rPr>
          <w:rFonts w:ascii="바탕" w:eastAsia="바탕" w:hAnsi="바탕"/>
        </w:rPr>
        <w:br w:type="page"/>
      </w:r>
    </w:p>
    <w:p w:rsidR="00BA1396" w:rsidRPr="00120F0D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0B4F5C"/>
          <w:sz w:val="31"/>
        </w:rPr>
        <w:lastRenderedPageBreak/>
        <w:t xml:space="preserve">06  </w:t>
      </w:r>
      <w:r w:rsidRPr="00120F0D">
        <w:rPr>
          <w:rFonts w:ascii="바탕" w:eastAsia="바탕" w:hAnsi="바탕"/>
          <w:b/>
          <w:color w:val="24384A"/>
          <w:sz w:val="31"/>
        </w:rPr>
        <w:t>제안서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구성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및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작성기준</w:t>
      </w:r>
    </w:p>
    <w:tbl>
      <w:tblPr>
        <w:tblW w:w="0" w:type="auto"/>
        <w:jc w:val="center"/>
        <w:tblBorders>
          <w:top w:val="single" w:sz="4" w:space="0" w:color="DCE4E7"/>
          <w:bottom w:val="single" w:sz="4" w:space="0" w:color="DCE4E7"/>
          <w:insideH w:val="single" w:sz="4" w:space="0" w:color="DCE4E7"/>
          <w:insideV w:val="single" w:sz="4" w:space="0" w:color="DCE4E7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92"/>
        <w:gridCol w:w="4592"/>
      </w:tblGrid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92" w:type="dxa"/>
            <w:shd w:val="clear" w:color="auto" w:fill="F7FAFA"/>
            <w:tcMar>
              <w:top w:w="150" w:type="dxa"/>
              <w:bottom w:w="150" w:type="dxa"/>
            </w:tcMar>
          </w:tcPr>
          <w:p w:rsidR="00BA1396" w:rsidRPr="00120F0D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①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제안사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소개</w:t>
            </w:r>
          </w:p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회사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현황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조직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수행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인력</w:t>
            </w:r>
          </w:p>
        </w:tc>
        <w:tc>
          <w:tcPr>
            <w:tcW w:w="4592" w:type="dxa"/>
            <w:shd w:val="clear" w:color="auto" w:fill="F7FAFA"/>
            <w:tcMar>
              <w:top w:w="150" w:type="dxa"/>
              <w:bottom w:w="150" w:type="dxa"/>
            </w:tcMar>
          </w:tcPr>
          <w:p w:rsidR="00BA1396" w:rsidRPr="00120F0D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②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제안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개요</w:t>
            </w:r>
          </w:p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사업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이해도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수행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방향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92" w:type="dxa"/>
            <w:shd w:val="clear" w:color="auto" w:fill="FFFFFF"/>
            <w:tcMar>
              <w:top w:w="150" w:type="dxa"/>
              <w:bottom w:w="150" w:type="dxa"/>
            </w:tcMar>
          </w:tcPr>
          <w:p w:rsidR="00BA1396" w:rsidRPr="00120F0D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③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사업비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내역</w:t>
            </w:r>
          </w:p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장비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공사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시스템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비용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구성</w:t>
            </w:r>
          </w:p>
        </w:tc>
        <w:tc>
          <w:tcPr>
            <w:tcW w:w="4592" w:type="dxa"/>
            <w:shd w:val="clear" w:color="auto" w:fill="FFFFFF"/>
            <w:tcMar>
              <w:top w:w="150" w:type="dxa"/>
              <w:bottom w:w="150" w:type="dxa"/>
            </w:tcMar>
          </w:tcPr>
          <w:p w:rsidR="00BA1396" w:rsidRPr="00120F0D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④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납품설비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규격</w:t>
            </w:r>
          </w:p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제안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장비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사양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공급범위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92" w:type="dxa"/>
            <w:shd w:val="clear" w:color="auto" w:fill="F7FAFA"/>
            <w:tcMar>
              <w:top w:w="150" w:type="dxa"/>
              <w:bottom w:w="150" w:type="dxa"/>
            </w:tcMar>
          </w:tcPr>
          <w:p w:rsidR="00BA1396" w:rsidRPr="00120F0D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⑤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설치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시운전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계획</w:t>
            </w:r>
          </w:p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공정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안전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생산영향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최소화</w:t>
            </w:r>
          </w:p>
        </w:tc>
        <w:tc>
          <w:tcPr>
            <w:tcW w:w="4592" w:type="dxa"/>
            <w:shd w:val="clear" w:color="auto" w:fill="F7FAFA"/>
            <w:tcMar>
              <w:top w:w="150" w:type="dxa"/>
              <w:bottom w:w="150" w:type="dxa"/>
            </w:tcMar>
          </w:tcPr>
          <w:p w:rsidR="00BA1396" w:rsidRPr="00120F0D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⑥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에너지절감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성과관리</w:t>
            </w:r>
          </w:p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데이터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수집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분석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개선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계획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92" w:type="dxa"/>
            <w:shd w:val="clear" w:color="auto" w:fill="FFFFFF"/>
            <w:tcMar>
              <w:top w:w="150" w:type="dxa"/>
              <w:bottom w:w="150" w:type="dxa"/>
            </w:tcMar>
          </w:tcPr>
          <w:p w:rsidR="00BA1396" w:rsidRPr="00120F0D" w:rsidRDefault="001D07F2">
            <w:pPr>
              <w:spacing w:after="40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 xml:space="preserve">⑦ 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유지보수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b/>
                <w:color w:val="0B4F5C"/>
                <w:sz w:val="19"/>
                <w:lang w:eastAsia="ko-KR"/>
              </w:rPr>
              <w:t>기술지원</w:t>
            </w:r>
          </w:p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보증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A/S,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부품공급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체계</w:t>
            </w:r>
          </w:p>
        </w:tc>
        <w:tc>
          <w:tcPr>
            <w:tcW w:w="4592" w:type="dxa"/>
            <w:shd w:val="clear" w:color="auto" w:fill="FFFFFF"/>
            <w:tcMar>
              <w:top w:w="150" w:type="dxa"/>
              <w:bottom w:w="150" w:type="dxa"/>
            </w:tcMar>
          </w:tcPr>
          <w:p w:rsidR="00BA1396" w:rsidRPr="00120F0D" w:rsidRDefault="00BA1396">
            <w:pPr>
              <w:rPr>
                <w:rFonts w:ascii="바탕" w:eastAsia="바탕" w:hAnsi="바탕"/>
                <w:lang w:eastAsia="ko-KR"/>
              </w:rPr>
            </w:pPr>
          </w:p>
        </w:tc>
      </w:tr>
    </w:tbl>
    <w:p w:rsidR="00BA1396" w:rsidRPr="00120F0D" w:rsidRDefault="001D07F2">
      <w:pPr>
        <w:spacing w:before="18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24384A"/>
          <w:sz w:val="23"/>
          <w:lang w:eastAsia="ko-KR"/>
        </w:rPr>
        <w:t>작성</w:t>
      </w:r>
      <w:r w:rsidRPr="00120F0D">
        <w:rPr>
          <w:rFonts w:ascii="바탕" w:eastAsia="바탕" w:hAnsi="바탕"/>
          <w:b/>
          <w:color w:val="24384A"/>
          <w:sz w:val="23"/>
          <w:lang w:eastAsia="ko-KR"/>
        </w:rPr>
        <w:t>·</w:t>
      </w:r>
      <w:r w:rsidRPr="00120F0D">
        <w:rPr>
          <w:rFonts w:ascii="바탕" w:eastAsia="바탕" w:hAnsi="바탕"/>
          <w:b/>
          <w:color w:val="24384A"/>
          <w:sz w:val="23"/>
          <w:lang w:eastAsia="ko-KR"/>
        </w:rPr>
        <w:t>제출</w:t>
      </w:r>
      <w:r w:rsidRPr="00120F0D">
        <w:rPr>
          <w:rFonts w:ascii="바탕" w:eastAsia="바탕" w:hAnsi="바탕"/>
          <w:b/>
          <w:color w:val="24384A"/>
          <w:sz w:val="23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24384A"/>
          <w:sz w:val="23"/>
          <w:lang w:eastAsia="ko-KR"/>
        </w:rPr>
        <w:t>유의사항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1.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제안서는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한글로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작성하고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A4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규격을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원칙으로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하며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발주기관이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요구한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내용을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모두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포함하여야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합니다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2.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제출된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내용은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발주기관의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요청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또는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서면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승인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없이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임의로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변경할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없으며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계약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체결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계약조건의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일부로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봅니다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3.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발주기관은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내용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확인을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위해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추가자료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설명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또는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현장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확인을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요청할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있으며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제안자는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이에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협조하여야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합니다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4.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준비와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제출에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소요되는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비용은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부담이며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제출된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자료는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반환하지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않습니다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ind w:left="397" w:hanging="397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5.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문서에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기재한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제품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성능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납품실적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기술인력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및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보증내용은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증빙자료로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확인할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있어야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합니다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0B4F5C"/>
          <w:sz w:val="31"/>
        </w:rPr>
        <w:t xml:space="preserve">07  </w:t>
      </w:r>
      <w:r w:rsidRPr="00120F0D">
        <w:rPr>
          <w:rFonts w:ascii="바탕" w:eastAsia="바탕" w:hAnsi="바탕"/>
          <w:b/>
          <w:color w:val="24384A"/>
          <w:sz w:val="31"/>
        </w:rPr>
        <w:t>계약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및</w:t>
      </w:r>
      <w:r w:rsidRPr="00120F0D">
        <w:rPr>
          <w:rFonts w:ascii="바탕" w:eastAsia="바탕" w:hAnsi="바탕"/>
          <w:b/>
          <w:color w:val="24384A"/>
          <w:sz w:val="31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</w:rPr>
        <w:t>대금지급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4"/>
        <w:gridCol w:w="7143"/>
      </w:tblGrid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54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>계약체결</w:t>
            </w:r>
          </w:p>
        </w:tc>
        <w:tc>
          <w:tcPr>
            <w:tcW w:w="714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낙찰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통보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후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발주기관이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정한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기한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내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체결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54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>대금지급</w:t>
            </w:r>
          </w:p>
        </w:tc>
        <w:tc>
          <w:tcPr>
            <w:tcW w:w="714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시운전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완료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후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30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일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</w:rPr>
              <w:t>이내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54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>계약보증</w:t>
            </w:r>
          </w:p>
        </w:tc>
        <w:tc>
          <w:tcPr>
            <w:tcW w:w="714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관련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법령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발주기관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기준에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따름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154" w:type="dxa"/>
            <w:shd w:val="clear" w:color="auto" w:fill="F3F5F7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>하자보증</w:t>
            </w:r>
          </w:p>
        </w:tc>
        <w:tc>
          <w:tcPr>
            <w:tcW w:w="714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최종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검사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검수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완료일로부터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 xml:space="preserve"> 3</w:t>
            </w:r>
            <w:r w:rsidRPr="00120F0D">
              <w:rPr>
                <w:rFonts w:ascii="바탕" w:eastAsia="바탕" w:hAnsi="바탕"/>
                <w:color w:val="202A33"/>
                <w:sz w:val="18"/>
                <w:lang w:eastAsia="ko-KR"/>
              </w:rPr>
              <w:t>년</w:t>
            </w:r>
          </w:p>
        </w:tc>
      </w:tr>
    </w:tbl>
    <w:p w:rsidR="00BA1396" w:rsidRPr="00120F0D" w:rsidRDefault="001D07F2">
      <w:pPr>
        <w:spacing w:before="160" w:after="8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24384A"/>
          <w:sz w:val="22"/>
          <w:lang w:eastAsia="ko-KR"/>
        </w:rPr>
        <w:t>기타사항</w:t>
      </w:r>
    </w:p>
    <w:p w:rsidR="00BA1396" w:rsidRPr="00120F0D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공고문과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규격서의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해석에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이견이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경우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발주기관의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서면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해석을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우선합니다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제안자는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현장조건과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공급범위를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충분히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확인한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후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입찰하여야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하며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확인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부족으로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인한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책임은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제안자에게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있습니다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천재지변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시스템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장애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등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불가피한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사유가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있는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경우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입찰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일정은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변경될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수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있습니다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spacing w:after="80"/>
        <w:ind w:left="227" w:hanging="17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20"/>
          <w:lang w:eastAsia="ko-KR"/>
        </w:rPr>
        <w:t xml:space="preserve">•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본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공고에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명시되지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않은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사항은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국가계약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관련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법령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,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전자조달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관련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규정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및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발주기관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계약조건에</w:t>
      </w:r>
      <w:r w:rsidRPr="00120F0D">
        <w:rPr>
          <w:rFonts w:ascii="바탕" w:eastAsia="바탕" w:hAnsi="바탕"/>
          <w:color w:val="202A33"/>
          <w:sz w:val="20"/>
          <w:lang w:eastAsia="ko-KR"/>
        </w:rPr>
        <w:t xml:space="preserve"> </w:t>
      </w:r>
      <w:r w:rsidRPr="00120F0D">
        <w:rPr>
          <w:rFonts w:ascii="바탕" w:eastAsia="바탕" w:hAnsi="바탕"/>
          <w:color w:val="202A33"/>
          <w:sz w:val="20"/>
          <w:lang w:eastAsia="ko-KR"/>
        </w:rPr>
        <w:t>따릅니다</w:t>
      </w:r>
      <w:r w:rsidRPr="00120F0D">
        <w:rPr>
          <w:rFonts w:ascii="바탕" w:eastAsia="바탕" w:hAnsi="바탕"/>
          <w:color w:val="202A33"/>
          <w:sz w:val="20"/>
          <w:lang w:eastAsia="ko-KR"/>
        </w:rPr>
        <w:t>.</w:t>
      </w:r>
    </w:p>
    <w:p w:rsidR="00BA1396" w:rsidRPr="00120F0D" w:rsidRDefault="001D07F2">
      <w:pPr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lang w:eastAsia="ko-KR"/>
        </w:rPr>
        <w:br w:type="page"/>
      </w:r>
    </w:p>
    <w:p w:rsidR="00BA1396" w:rsidRPr="00120F0D" w:rsidRDefault="001D07F2">
      <w:pPr>
        <w:keepNext/>
        <w:pBdr>
          <w:bottom w:val="single" w:sz="14" w:space="3" w:color="0B4F5C"/>
        </w:pBdr>
        <w:spacing w:before="20" w:after="16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b/>
          <w:color w:val="0B4F5C"/>
          <w:sz w:val="31"/>
          <w:lang w:eastAsia="ko-KR"/>
        </w:rPr>
        <w:lastRenderedPageBreak/>
        <w:t>별첨</w:t>
      </w:r>
      <w:r w:rsidRPr="00120F0D">
        <w:rPr>
          <w:rFonts w:ascii="바탕" w:eastAsia="바탕" w:hAnsi="바탕"/>
          <w:b/>
          <w:color w:val="0B4F5C"/>
          <w:sz w:val="31"/>
          <w:lang w:eastAsia="ko-KR"/>
        </w:rPr>
        <w:t xml:space="preserve">  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>규격제안서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 xml:space="preserve"> </w:t>
      </w:r>
      <w:r w:rsidRPr="00120F0D">
        <w:rPr>
          <w:rFonts w:ascii="바탕" w:eastAsia="바탕" w:hAnsi="바탕"/>
          <w:b/>
          <w:color w:val="24384A"/>
          <w:sz w:val="31"/>
          <w:lang w:eastAsia="ko-KR"/>
        </w:rPr>
        <w:t>평가기준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2721"/>
        <w:gridCol w:w="963"/>
        <w:gridCol w:w="3628"/>
      </w:tblGrid>
      <w:tr w:rsidR="00BA1396" w:rsidRPr="00120F0D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984" w:type="dxa"/>
            <w:shd w:val="clear" w:color="auto" w:fill="24384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평가영역</w:t>
            </w:r>
          </w:p>
        </w:tc>
        <w:tc>
          <w:tcPr>
            <w:tcW w:w="2721" w:type="dxa"/>
            <w:shd w:val="clear" w:color="auto" w:fill="24384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평가항목</w:t>
            </w:r>
          </w:p>
        </w:tc>
        <w:tc>
          <w:tcPr>
            <w:tcW w:w="963" w:type="dxa"/>
            <w:shd w:val="clear" w:color="auto" w:fill="24384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배점</w:t>
            </w:r>
          </w:p>
        </w:tc>
        <w:tc>
          <w:tcPr>
            <w:tcW w:w="3628" w:type="dxa"/>
            <w:shd w:val="clear" w:color="auto" w:fill="24384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평가내용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사업수행능력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참여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기술자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경력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5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관련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업무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경력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증빙자료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사업수행능력</w:t>
            </w:r>
          </w:p>
        </w:tc>
        <w:tc>
          <w:tcPr>
            <w:tcW w:w="2721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최근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납품실적</w:t>
            </w:r>
          </w:p>
        </w:tc>
        <w:tc>
          <w:tcPr>
            <w:tcW w:w="963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5</w:t>
            </w:r>
          </w:p>
        </w:tc>
        <w:tc>
          <w:tcPr>
            <w:tcW w:w="3628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유사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장비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시스템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납품실적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장비성능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요구규격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적합성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20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GA90VSD+FF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주요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사양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공급범위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충족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여부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장비성능</w:t>
            </w:r>
          </w:p>
        </w:tc>
        <w:tc>
          <w:tcPr>
            <w:tcW w:w="2721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성능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효율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우수성</w:t>
            </w:r>
          </w:p>
        </w:tc>
        <w:tc>
          <w:tcPr>
            <w:tcW w:w="963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15</w:t>
            </w:r>
          </w:p>
        </w:tc>
        <w:tc>
          <w:tcPr>
            <w:tcW w:w="3628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운전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효율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안정성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제어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성능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장비성능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공장시험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검증체계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5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부하시험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검사설비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시험성적서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사업수행계획</w:t>
            </w:r>
          </w:p>
        </w:tc>
        <w:tc>
          <w:tcPr>
            <w:tcW w:w="2721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설치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교체계획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적정성</w:t>
            </w:r>
          </w:p>
        </w:tc>
        <w:tc>
          <w:tcPr>
            <w:tcW w:w="963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15</w:t>
            </w:r>
          </w:p>
        </w:tc>
        <w:tc>
          <w:tcPr>
            <w:tcW w:w="3628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공정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안전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생산영향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최소화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계획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사업수행계획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성과관리계획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구체성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15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데이터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수집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분석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개선계획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유지관리</w:t>
            </w:r>
          </w:p>
        </w:tc>
        <w:tc>
          <w:tcPr>
            <w:tcW w:w="2721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A/S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부품공급</w:t>
            </w:r>
          </w:p>
        </w:tc>
        <w:tc>
          <w:tcPr>
            <w:tcW w:w="963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10</w:t>
            </w:r>
          </w:p>
        </w:tc>
        <w:tc>
          <w:tcPr>
            <w:tcW w:w="3628" w:type="dxa"/>
            <w:shd w:val="clear" w:color="auto" w:fill="F7F9F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3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보증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,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대응체계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부품수급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84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제안품질</w:t>
            </w:r>
          </w:p>
        </w:tc>
        <w:tc>
          <w:tcPr>
            <w:tcW w:w="2721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</w:rPr>
              <w:t>문서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완성도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·</w:t>
            </w:r>
            <w:r w:rsidRPr="00120F0D">
              <w:rPr>
                <w:rFonts w:ascii="바탕" w:eastAsia="바탕" w:hAnsi="바탕"/>
                <w:color w:val="202A33"/>
                <w:sz w:val="17"/>
              </w:rPr>
              <w:t>증빙성</w:t>
            </w:r>
          </w:p>
        </w:tc>
        <w:tc>
          <w:tcPr>
            <w:tcW w:w="963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7"/>
              </w:rPr>
              <w:t>10</w:t>
            </w:r>
          </w:p>
        </w:tc>
        <w:tc>
          <w:tcPr>
            <w:tcW w:w="3628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rPr>
                <w:rFonts w:ascii="바탕" w:eastAsia="바탕" w:hAnsi="바탕"/>
                <w:lang w:eastAsia="ko-KR"/>
              </w:rPr>
            </w:pP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제안의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구체성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및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객관적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 xml:space="preserve"> </w:t>
            </w:r>
            <w:r w:rsidRPr="00120F0D">
              <w:rPr>
                <w:rFonts w:ascii="바탕" w:eastAsia="바탕" w:hAnsi="바탕"/>
                <w:color w:val="202A33"/>
                <w:sz w:val="17"/>
                <w:lang w:eastAsia="ko-KR"/>
              </w:rPr>
              <w:t>증빙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05" w:type="dxa"/>
            <w:gridSpan w:val="2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8"/>
              </w:rPr>
              <w:t>합계</w:t>
            </w:r>
          </w:p>
        </w:tc>
        <w:tc>
          <w:tcPr>
            <w:tcW w:w="963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8"/>
              </w:rPr>
              <w:t>100</w:t>
            </w:r>
          </w:p>
        </w:tc>
        <w:tc>
          <w:tcPr>
            <w:tcW w:w="3628" w:type="dxa"/>
            <w:shd w:val="clear" w:color="auto" w:fill="EAF3F4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>85</w:t>
            </w: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>점</w:t>
            </w: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>이상</w:t>
            </w: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24384A"/>
                <w:sz w:val="18"/>
              </w:rPr>
              <w:t>규격적격</w:t>
            </w:r>
          </w:p>
        </w:tc>
      </w:tr>
    </w:tbl>
    <w:p w:rsidR="00BA1396" w:rsidRPr="00120F0D" w:rsidRDefault="001D07F2">
      <w:pPr>
        <w:spacing w:before="200"/>
        <w:rPr>
          <w:rFonts w:ascii="바탕" w:eastAsia="바탕" w:hAnsi="바탕"/>
        </w:rPr>
      </w:pPr>
      <w:r w:rsidRPr="00120F0D">
        <w:rPr>
          <w:rFonts w:ascii="바탕" w:eastAsia="바탕" w:hAnsi="바탕"/>
          <w:b/>
          <w:color w:val="24384A"/>
          <w:sz w:val="22"/>
        </w:rPr>
        <w:t>정성평가</w:t>
      </w:r>
      <w:r w:rsidRPr="00120F0D">
        <w:rPr>
          <w:rFonts w:ascii="바탕" w:eastAsia="바탕" w:hAnsi="바탕"/>
          <w:b/>
          <w:color w:val="24384A"/>
          <w:sz w:val="22"/>
        </w:rPr>
        <w:t xml:space="preserve"> </w:t>
      </w:r>
      <w:r w:rsidRPr="00120F0D">
        <w:rPr>
          <w:rFonts w:ascii="바탕" w:eastAsia="바탕" w:hAnsi="바탕"/>
          <w:b/>
          <w:color w:val="24384A"/>
          <w:sz w:val="22"/>
        </w:rPr>
        <w:t>기준</w:t>
      </w:r>
    </w:p>
    <w:tbl>
      <w:tblPr>
        <w:tblW w:w="0" w:type="auto"/>
        <w:jc w:val="center"/>
        <w:tblBorders>
          <w:top w:val="single" w:sz="6" w:space="0" w:color="D7DEE3"/>
          <w:bottom w:val="single" w:sz="6" w:space="0" w:color="D7DEE3"/>
          <w:insideH w:val="single" w:sz="6" w:space="0" w:color="D7DEE3"/>
          <w:insideV w:val="single" w:sz="6" w:space="0" w:color="D7DE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9"/>
        <w:gridCol w:w="1859"/>
        <w:gridCol w:w="1859"/>
        <w:gridCol w:w="1859"/>
        <w:gridCol w:w="1859"/>
      </w:tblGrid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등급</w:t>
            </w:r>
          </w:p>
        </w:tc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매우</w:t>
            </w: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 xml:space="preserve"> </w:t>
            </w: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우수</w:t>
            </w:r>
          </w:p>
        </w:tc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우수</w:t>
            </w:r>
          </w:p>
        </w:tc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보통</w:t>
            </w:r>
          </w:p>
        </w:tc>
        <w:tc>
          <w:tcPr>
            <w:tcW w:w="1859" w:type="dxa"/>
            <w:shd w:val="clear" w:color="auto" w:fill="0B4F5C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FFFFFF"/>
                <w:sz w:val="18"/>
              </w:rPr>
              <w:t>미달</w:t>
            </w:r>
          </w:p>
        </w:tc>
      </w:tr>
      <w:tr w:rsidR="00BA1396" w:rsidRPr="00120F0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color w:val="202A33"/>
                <w:sz w:val="18"/>
              </w:rPr>
              <w:t>적용비율</w:t>
            </w:r>
          </w:p>
        </w:tc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8"/>
              </w:rPr>
              <w:t>100%</w:t>
            </w:r>
          </w:p>
        </w:tc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8"/>
              </w:rPr>
              <w:t>75%</w:t>
            </w:r>
          </w:p>
        </w:tc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8"/>
              </w:rPr>
              <w:t>50%</w:t>
            </w:r>
          </w:p>
        </w:tc>
        <w:tc>
          <w:tcPr>
            <w:tcW w:w="1859" w:type="dxa"/>
            <w:tcMar>
              <w:top w:w="120" w:type="dxa"/>
              <w:bottom w:w="120" w:type="dxa"/>
            </w:tcMar>
            <w:vAlign w:val="center"/>
          </w:tcPr>
          <w:p w:rsidR="00BA1396" w:rsidRPr="00120F0D" w:rsidRDefault="001D07F2">
            <w:pPr>
              <w:spacing w:after="0" w:line="276" w:lineRule="auto"/>
              <w:jc w:val="center"/>
              <w:rPr>
                <w:rFonts w:ascii="바탕" w:eastAsia="바탕" w:hAnsi="바탕"/>
              </w:rPr>
            </w:pPr>
            <w:r w:rsidRPr="00120F0D">
              <w:rPr>
                <w:rFonts w:ascii="바탕" w:eastAsia="바탕" w:hAnsi="바탕"/>
                <w:b/>
                <w:color w:val="0B4F5C"/>
                <w:sz w:val="18"/>
              </w:rPr>
              <w:t>0%</w:t>
            </w:r>
          </w:p>
        </w:tc>
      </w:tr>
    </w:tbl>
    <w:p w:rsidR="00BA1396" w:rsidRPr="00120F0D" w:rsidRDefault="001D07F2">
      <w:pPr>
        <w:spacing w:before="140" w:after="0"/>
        <w:rPr>
          <w:rFonts w:ascii="바탕" w:eastAsia="바탕" w:hAnsi="바탕"/>
          <w:lang w:eastAsia="ko-KR"/>
        </w:rPr>
      </w:pP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※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세부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배점과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평가위원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구성은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발주기관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내부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기준에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따라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조정할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수</w:t>
      </w:r>
      <w:r w:rsidRPr="00120F0D">
        <w:rPr>
          <w:rFonts w:ascii="바탕" w:eastAsia="바탕" w:hAnsi="바탕"/>
          <w:color w:val="66727D"/>
          <w:sz w:val="17"/>
          <w:lang w:eastAsia="ko-KR"/>
        </w:rPr>
        <w:t xml:space="preserve"> </w:t>
      </w:r>
      <w:r w:rsidRPr="00120F0D">
        <w:rPr>
          <w:rFonts w:ascii="바탕" w:eastAsia="바탕" w:hAnsi="바탕"/>
          <w:color w:val="66727D"/>
          <w:sz w:val="17"/>
          <w:lang w:eastAsia="ko-KR"/>
        </w:rPr>
        <w:t>있습니다</w:t>
      </w:r>
      <w:r w:rsidRPr="00120F0D">
        <w:rPr>
          <w:rFonts w:ascii="바탕" w:eastAsia="바탕" w:hAnsi="바탕"/>
          <w:color w:val="66727D"/>
          <w:sz w:val="17"/>
          <w:lang w:eastAsia="ko-KR"/>
        </w:rPr>
        <w:t>.</w:t>
      </w:r>
    </w:p>
    <w:sectPr w:rsidR="00BA1396" w:rsidRPr="00120F0D">
      <w:headerReference w:type="default" r:id="rId7"/>
      <w:footerReference w:type="default" r:id="rId8"/>
      <w:pgSz w:w="11906" w:h="16838"/>
      <w:pgMar w:top="907" w:right="1134" w:bottom="907" w:left="1134" w:header="397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7F2" w:rsidRDefault="001D07F2">
      <w:pPr>
        <w:spacing w:after="0" w:line="240" w:lineRule="auto"/>
      </w:pPr>
      <w:r>
        <w:separator/>
      </w:r>
    </w:p>
  </w:endnote>
  <w:endnote w:type="continuationSeparator" w:id="0">
    <w:p w:rsidR="001D07F2" w:rsidRDefault="001D0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numSquare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auto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396" w:rsidRDefault="001D07F2">
    <w:pPr>
      <w:pStyle w:val="12"/>
      <w:jc w:val="center"/>
    </w:pPr>
    <w:r>
      <w:rPr>
        <w:color w:val="66727D"/>
        <w:sz w:val="16"/>
      </w:rPr>
      <w:t>대영공업</w:t>
    </w:r>
    <w:r>
      <w:rPr>
        <w:color w:val="66727D"/>
        <w:sz w:val="16"/>
      </w:rPr>
      <w:t xml:space="preserve">   ·   </w:t>
    </w:r>
    <w:r>
      <w:rPr>
        <w:color w:val="66727D"/>
        <w:sz w:val="16"/>
      </w:rPr>
      <w:fldChar w:fldCharType="begin"/>
    </w:r>
    <w:r>
      <w:rPr>
        <w:color w:val="66727D"/>
        <w:sz w:val="16"/>
      </w:rPr>
      <w:instrText>PAGE</w:instrText>
    </w:r>
    <w:r w:rsidR="00120F0D">
      <w:rPr>
        <w:color w:val="66727D"/>
        <w:sz w:val="16"/>
      </w:rPr>
      <w:fldChar w:fldCharType="separate"/>
    </w:r>
    <w:r w:rsidR="00580748">
      <w:rPr>
        <w:noProof/>
        <w:color w:val="66727D"/>
        <w:sz w:val="16"/>
      </w:rPr>
      <w:t>2</w:t>
    </w:r>
    <w:r>
      <w:rPr>
        <w:color w:val="66727D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7F2" w:rsidRDefault="001D07F2">
      <w:pPr>
        <w:spacing w:after="0" w:line="240" w:lineRule="auto"/>
      </w:pPr>
      <w:r>
        <w:separator/>
      </w:r>
    </w:p>
  </w:footnote>
  <w:footnote w:type="continuationSeparator" w:id="0">
    <w:p w:rsidR="001D07F2" w:rsidRDefault="001D0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396" w:rsidRDefault="001D07F2">
    <w:pPr>
      <w:pStyle w:val="11"/>
      <w:jc w:val="right"/>
    </w:pPr>
    <w:r>
      <w:rPr>
        <w:color w:val="66727D"/>
        <w:sz w:val="16"/>
      </w:rPr>
      <w:t>대영공업</w:t>
    </w:r>
    <w:r>
      <w:rPr>
        <w:color w:val="66727D"/>
        <w:sz w:val="16"/>
      </w:rPr>
      <w:t xml:space="preserve">  |  </w:t>
    </w:r>
    <w:r>
      <w:rPr>
        <w:color w:val="66727D"/>
        <w:sz w:val="16"/>
      </w:rPr>
      <w:t>입찰공고서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41C6E"/>
    <w:multiLevelType w:val="multilevel"/>
    <w:tmpl w:val="A386DDD0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96"/>
    <w:rsid w:val="00120F0D"/>
    <w:rsid w:val="001D07F2"/>
    <w:rsid w:val="00512E98"/>
    <w:rsid w:val="00580748"/>
    <w:rsid w:val="00BA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206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00" w:line="288" w:lineRule="auto"/>
    </w:pPr>
    <w:rPr>
      <w:rFonts w:ascii="NanumSquare" w:eastAsia="NanumSquare" w:hAnsi="NanumSquare"/>
      <w:sz w:val="21"/>
    </w:rPr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대영공업 입찰공고서 - 인버터 제어형 공기압축기 및 모니터링 시스템</vt:lpstr>
    </vt:vector>
  </TitlesOfParts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대영공업 입찰공고서 - 인버터 제어형 공기압축기 및 모니터링 시스템</dc:title>
  <dc:subject>규격·가격 동시입찰 / 총액계약</dc:subject>
  <dc:creator/>
  <cp:keywords>입찰공고서, 공기압축기, 모니터링 시스템, 탄소중립 설비투자 지원 사업</cp:keywords>
  <dc:description>generated by python-docx</dc:description>
  <cp:lastModifiedBy/>
  <cp:revision>1</cp:revision>
  <dcterms:created xsi:type="dcterms:W3CDTF">2013-12-23T23:15:00Z</dcterms:created>
  <dcterms:modified xsi:type="dcterms:W3CDTF">2026-08-25T05:26:00Z</dcterms:modified>
  <cp:version>1200.0100.01</cp:version>
</cp:coreProperties>
</file>