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37B29" w14:textId="77777777" w:rsidR="00C420E4" w:rsidRDefault="00C420E4">
      <w:pPr>
        <w:spacing w:after="40"/>
      </w:pPr>
    </w:p>
    <w:p w14:paraId="4D68BED1" w14:textId="77777777" w:rsidR="00C420E4" w:rsidRDefault="00C420E4">
      <w:pPr>
        <w:spacing w:after="40"/>
      </w:pPr>
    </w:p>
    <w:p w14:paraId="466D398F" w14:textId="77777777" w:rsidR="00C420E4" w:rsidRDefault="00C420E4">
      <w:pPr>
        <w:spacing w:after="40"/>
      </w:pPr>
    </w:p>
    <w:p w14:paraId="6745F06C" w14:textId="77777777" w:rsidR="00C420E4" w:rsidRDefault="00F9429F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</w:t>
      </w:r>
      <w:r>
        <w:rPr>
          <w:b/>
          <w:sz w:val="44"/>
          <w:lang w:eastAsia="ko-KR"/>
        </w:rPr>
        <w:t>년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스마트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생태공장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구축사업</w:t>
      </w:r>
    </w:p>
    <w:p w14:paraId="01255866" w14:textId="77777777" w:rsidR="00C420E4" w:rsidRDefault="00F9429F">
      <w:pPr>
        <w:spacing w:after="160"/>
        <w:jc w:val="center"/>
        <w:rPr>
          <w:lang w:eastAsia="ko-KR"/>
        </w:rPr>
      </w:pPr>
      <w:proofErr w:type="spellStart"/>
      <w:r>
        <w:rPr>
          <w:b/>
          <w:sz w:val="44"/>
          <w:lang w:eastAsia="ko-KR"/>
        </w:rPr>
        <w:t>수변전실</w:t>
      </w:r>
      <w:proofErr w:type="spellEnd"/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지붕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공고문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및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제안요청서</w:t>
      </w:r>
    </w:p>
    <w:p w14:paraId="10BCE985" w14:textId="77777777" w:rsidR="00C420E4" w:rsidRDefault="00C420E4">
      <w:pPr>
        <w:spacing w:after="40"/>
        <w:rPr>
          <w:lang w:eastAsia="ko-KR"/>
        </w:rPr>
      </w:pPr>
    </w:p>
    <w:p w14:paraId="3A574A17" w14:textId="77777777" w:rsidR="00C420E4" w:rsidRDefault="00C420E4">
      <w:pPr>
        <w:spacing w:after="40"/>
        <w:rPr>
          <w:lang w:eastAsia="ko-KR"/>
        </w:rPr>
      </w:pPr>
    </w:p>
    <w:p w14:paraId="41C2313B" w14:textId="77777777" w:rsidR="00C420E4" w:rsidRDefault="00C420E4">
      <w:pPr>
        <w:spacing w:after="40"/>
        <w:rPr>
          <w:lang w:eastAsia="ko-KR"/>
        </w:rPr>
      </w:pPr>
    </w:p>
    <w:p w14:paraId="51E7708F" w14:textId="77777777" w:rsidR="00C420E4" w:rsidRDefault="00C420E4">
      <w:pPr>
        <w:spacing w:after="40"/>
        <w:rPr>
          <w:lang w:eastAsia="ko-KR"/>
        </w:rPr>
      </w:pPr>
    </w:p>
    <w:p w14:paraId="36D60CC5" w14:textId="77777777" w:rsidR="00C420E4" w:rsidRDefault="00C420E4">
      <w:pPr>
        <w:spacing w:after="40"/>
        <w:rPr>
          <w:lang w:eastAsia="ko-KR"/>
        </w:rPr>
      </w:pPr>
    </w:p>
    <w:p w14:paraId="4CB4ADD8" w14:textId="77777777" w:rsidR="00C420E4" w:rsidRDefault="00C420E4">
      <w:pPr>
        <w:spacing w:after="40"/>
        <w:rPr>
          <w:lang w:eastAsia="ko-KR"/>
        </w:rPr>
      </w:pPr>
    </w:p>
    <w:p w14:paraId="4A7E0DDC" w14:textId="54E655DD" w:rsidR="00C420E4" w:rsidRDefault="00F9429F">
      <w:pPr>
        <w:spacing w:after="160"/>
        <w:jc w:val="center"/>
        <w:rPr>
          <w:rFonts w:hint="eastAsia"/>
          <w:lang w:eastAsia="ko-KR"/>
        </w:rPr>
      </w:pPr>
      <w:r>
        <w:rPr>
          <w:b/>
          <w:sz w:val="32"/>
          <w:lang w:eastAsia="ko-KR"/>
        </w:rPr>
        <w:t>2026. 0</w:t>
      </w:r>
      <w:r w:rsidR="006020A0">
        <w:rPr>
          <w:rFonts w:hint="eastAsia"/>
          <w:b/>
          <w:sz w:val="32"/>
          <w:lang w:eastAsia="ko-KR"/>
        </w:rPr>
        <w:t>9</w:t>
      </w:r>
    </w:p>
    <w:p w14:paraId="60E69B52" w14:textId="77777777" w:rsidR="00C420E4" w:rsidRDefault="00C420E4">
      <w:pPr>
        <w:spacing w:after="40"/>
        <w:rPr>
          <w:lang w:eastAsia="ko-KR"/>
        </w:rPr>
      </w:pPr>
    </w:p>
    <w:p w14:paraId="09E16FEF" w14:textId="77777777" w:rsidR="00C420E4" w:rsidRDefault="00C420E4">
      <w:pPr>
        <w:spacing w:after="40"/>
        <w:rPr>
          <w:lang w:eastAsia="ko-KR"/>
        </w:rPr>
      </w:pPr>
    </w:p>
    <w:p w14:paraId="288FE0D1" w14:textId="77777777" w:rsidR="00C420E4" w:rsidRDefault="00C420E4">
      <w:pPr>
        <w:spacing w:after="40"/>
        <w:rPr>
          <w:lang w:eastAsia="ko-KR"/>
        </w:rPr>
      </w:pPr>
    </w:p>
    <w:p w14:paraId="32B08639" w14:textId="77777777" w:rsidR="00C420E4" w:rsidRDefault="00C420E4">
      <w:pPr>
        <w:spacing w:after="40"/>
        <w:rPr>
          <w:lang w:eastAsia="ko-KR"/>
        </w:rPr>
      </w:pPr>
    </w:p>
    <w:p w14:paraId="3919F972" w14:textId="77777777" w:rsidR="00C420E4" w:rsidRDefault="00C420E4">
      <w:pPr>
        <w:spacing w:after="40"/>
        <w:rPr>
          <w:lang w:eastAsia="ko-KR"/>
        </w:rPr>
      </w:pPr>
    </w:p>
    <w:p w14:paraId="348361DB" w14:textId="77777777" w:rsidR="00C420E4" w:rsidRDefault="00C420E4">
      <w:pPr>
        <w:spacing w:after="40"/>
        <w:rPr>
          <w:lang w:eastAsia="ko-KR"/>
        </w:rPr>
      </w:pPr>
    </w:p>
    <w:p w14:paraId="2F4DE76D" w14:textId="77777777" w:rsidR="00C420E4" w:rsidRDefault="00F9429F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티아이씨</w:t>
      </w:r>
      <w:r>
        <w:rPr>
          <w:b/>
          <w:sz w:val="36"/>
          <w:lang w:eastAsia="ko-KR"/>
        </w:rPr>
        <w:t>(</w:t>
      </w:r>
      <w:r>
        <w:rPr>
          <w:b/>
          <w:sz w:val="36"/>
          <w:lang w:eastAsia="ko-KR"/>
        </w:rPr>
        <w:t>주</w:t>
      </w:r>
      <w:r>
        <w:rPr>
          <w:b/>
          <w:sz w:val="36"/>
          <w:lang w:eastAsia="ko-KR"/>
        </w:rPr>
        <w:t>)</w:t>
      </w:r>
    </w:p>
    <w:p w14:paraId="5AB40468" w14:textId="77777777" w:rsidR="00C420E4" w:rsidRDefault="00F9429F">
      <w:pPr>
        <w:rPr>
          <w:lang w:eastAsia="ko-KR"/>
        </w:rPr>
      </w:pPr>
      <w:r>
        <w:rPr>
          <w:lang w:eastAsia="ko-KR"/>
        </w:rPr>
        <w:br w:type="page"/>
      </w:r>
    </w:p>
    <w:p w14:paraId="4719F262" w14:textId="77777777" w:rsidR="00C420E4" w:rsidRDefault="00F9429F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 xml:space="preserve">1. </w:t>
      </w:r>
      <w:r>
        <w:rPr>
          <w:b/>
          <w:color w:val="1F497D"/>
          <w:sz w:val="28"/>
          <w:lang w:eastAsia="ko-KR"/>
        </w:rPr>
        <w:t>개요</w:t>
      </w:r>
    </w:p>
    <w:p w14:paraId="497462F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개요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한국환경공단이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주관하는</w:t>
      </w:r>
      <w:r>
        <w:rPr>
          <w:sz w:val="21"/>
          <w:lang w:eastAsia="ko-KR"/>
        </w:rPr>
        <w:t xml:space="preserve"> “2026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>”(</w:t>
      </w:r>
      <w:r>
        <w:rPr>
          <w:sz w:val="21"/>
          <w:lang w:eastAsia="ko-KR"/>
        </w:rPr>
        <w:t>국고보조금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지원사업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티아이씨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고효율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공급기업을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경쟁입찰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선정하기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것임</w:t>
      </w:r>
    </w:p>
    <w:p w14:paraId="1105242D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티아이씨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>(</w:t>
      </w:r>
      <w:proofErr w:type="spellStart"/>
      <w:r>
        <w:rPr>
          <w:sz w:val="21"/>
          <w:lang w:eastAsia="ko-KR"/>
        </w:rPr>
        <w:t>수변전실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지붕</w:t>
      </w:r>
      <w:r>
        <w:rPr>
          <w:sz w:val="21"/>
          <w:lang w:eastAsia="ko-KR"/>
        </w:rPr>
        <w:t>)</w:t>
      </w:r>
    </w:p>
    <w:p w14:paraId="0D499DA7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경상남도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함안군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칠서면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공단복길</w:t>
      </w:r>
      <w:proofErr w:type="spellEnd"/>
      <w:r>
        <w:rPr>
          <w:sz w:val="21"/>
          <w:lang w:eastAsia="ko-KR"/>
        </w:rPr>
        <w:t xml:space="preserve"> 99, </w:t>
      </w:r>
      <w:r>
        <w:rPr>
          <w:sz w:val="21"/>
          <w:lang w:eastAsia="ko-KR"/>
        </w:rPr>
        <w:t>티아이씨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 3</w:t>
      </w:r>
      <w:r>
        <w:rPr>
          <w:sz w:val="21"/>
          <w:lang w:eastAsia="ko-KR"/>
        </w:rPr>
        <w:t>공장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지정장소</w:t>
      </w:r>
      <w:r>
        <w:rPr>
          <w:sz w:val="21"/>
          <w:lang w:eastAsia="ko-KR"/>
        </w:rPr>
        <w:t>)</w:t>
      </w:r>
    </w:p>
    <w:p w14:paraId="5C31D832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구축기한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착수일로부터</w:t>
      </w:r>
      <w:r>
        <w:rPr>
          <w:sz w:val="21"/>
          <w:lang w:eastAsia="ko-KR"/>
        </w:rPr>
        <w:t xml:space="preserve"> ~ 2026. 10. </w:t>
      </w:r>
      <w:proofErr w:type="gramStart"/>
      <w:r>
        <w:rPr>
          <w:sz w:val="21"/>
          <w:lang w:eastAsia="ko-KR"/>
        </w:rPr>
        <w:t>31.</w:t>
      </w:r>
      <w:r>
        <w:rPr>
          <w:sz w:val="21"/>
          <w:lang w:eastAsia="ko-KR"/>
        </w:rPr>
        <w:t>까지</w:t>
      </w:r>
      <w:proofErr w:type="gramEnd"/>
    </w:p>
    <w:p w14:paraId="7F3FEFC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납품규격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물품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규격서에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따름</w:t>
      </w:r>
    </w:p>
    <w:p w14:paraId="52DE5133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방법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일반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총액</w:t>
      </w:r>
      <w:proofErr w:type="gramStart"/>
      <w:r>
        <w:rPr>
          <w:sz w:val="21"/>
          <w:lang w:eastAsia="ko-KR"/>
        </w:rPr>
        <w:t>) /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전자입찰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)</w:t>
      </w:r>
    </w:p>
    <w:p w14:paraId="35DDFC73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사업예산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55,000,000</w:t>
      </w:r>
      <w:r>
        <w:rPr>
          <w:sz w:val="21"/>
          <w:lang w:eastAsia="ko-KR"/>
        </w:rPr>
        <w:t>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 xml:space="preserve">) </w:t>
      </w:r>
      <w:proofErr w:type="gramStart"/>
      <w:r>
        <w:rPr>
          <w:sz w:val="21"/>
          <w:lang w:eastAsia="ko-KR"/>
        </w:rPr>
        <w:t xml:space="preserve">  /</w:t>
      </w:r>
      <w:proofErr w:type="gramEnd"/>
      <w:r>
        <w:rPr>
          <w:sz w:val="21"/>
          <w:lang w:eastAsia="ko-KR"/>
        </w:rPr>
        <w:t xml:space="preserve">   </w:t>
      </w:r>
      <w:proofErr w:type="gramStart"/>
      <w:r>
        <w:rPr>
          <w:sz w:val="21"/>
          <w:lang w:eastAsia="ko-KR"/>
        </w:rPr>
        <w:t>추정가격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50,000,000</w:t>
      </w:r>
      <w:r>
        <w:rPr>
          <w:sz w:val="21"/>
          <w:lang w:eastAsia="ko-KR"/>
        </w:rPr>
        <w:t>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</w:t>
      </w:r>
      <w:r>
        <w:rPr>
          <w:sz w:val="21"/>
          <w:lang w:eastAsia="ko-KR"/>
        </w:rPr>
        <w:t>)</w:t>
      </w:r>
    </w:p>
    <w:p w14:paraId="202AA956" w14:textId="77777777" w:rsidR="00C420E4" w:rsidRDefault="00F9429F">
      <w:pPr>
        <w:spacing w:after="40"/>
        <w:ind w:left="567" w:hanging="227"/>
      </w:pPr>
      <w:r>
        <w:rPr>
          <w:sz w:val="21"/>
        </w:rPr>
        <w:t xml:space="preserve">• </w:t>
      </w:r>
      <w:proofErr w:type="spellStart"/>
      <w:r>
        <w:rPr>
          <w:sz w:val="21"/>
        </w:rPr>
        <w:t>추진일정</w:t>
      </w:r>
      <w:proofErr w:type="spellEnd"/>
      <w:r>
        <w:rPr>
          <w:sz w:val="21"/>
        </w:rPr>
        <w:t>(</w:t>
      </w:r>
      <w:r>
        <w:rPr>
          <w:sz w:val="21"/>
        </w:rPr>
        <w:t>안</w:t>
      </w:r>
      <w:r>
        <w:rPr>
          <w:sz w:val="21"/>
        </w:rPr>
        <w:t>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</w:tblGrid>
      <w:tr w:rsidR="006020A0" w14:paraId="57BC8095" w14:textId="77777777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14:paraId="1FAF0EC1" w14:textId="77777777" w:rsidR="006020A0" w:rsidRDefault="006020A0">
            <w:pPr>
              <w:spacing w:before="20" w:after="20"/>
              <w:jc w:val="center"/>
            </w:pPr>
            <w:r>
              <w:rPr>
                <w:b/>
                <w:sz w:val="20"/>
              </w:rPr>
              <w:t xml:space="preserve">구 분 \ </w:t>
            </w:r>
            <w:proofErr w:type="spellStart"/>
            <w:r>
              <w:rPr>
                <w:b/>
                <w:sz w:val="20"/>
              </w:rPr>
              <w:t>기간</w:t>
            </w:r>
            <w:proofErr w:type="spellEnd"/>
          </w:p>
        </w:tc>
        <w:tc>
          <w:tcPr>
            <w:tcW w:w="1474" w:type="dxa"/>
            <w:shd w:val="clear" w:color="auto" w:fill="D9E1F2"/>
            <w:vAlign w:val="center"/>
          </w:tcPr>
          <w:p w14:paraId="36341892" w14:textId="77777777" w:rsidR="006020A0" w:rsidRDefault="006020A0">
            <w:pPr>
              <w:spacing w:before="20" w:after="20"/>
              <w:jc w:val="center"/>
            </w:pPr>
            <w:r>
              <w:rPr>
                <w:b/>
                <w:sz w:val="20"/>
              </w:rPr>
              <w:t>9월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079F79B3" w14:textId="77777777" w:rsidR="006020A0" w:rsidRDefault="006020A0">
            <w:pPr>
              <w:spacing w:before="20" w:after="20"/>
              <w:jc w:val="center"/>
            </w:pPr>
            <w:r>
              <w:rPr>
                <w:b/>
                <w:sz w:val="20"/>
              </w:rPr>
              <w:t>10월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0C0C87A5" w14:textId="77777777" w:rsidR="006020A0" w:rsidRDefault="006020A0">
            <w:pPr>
              <w:spacing w:before="20" w:after="20"/>
              <w:jc w:val="center"/>
            </w:pPr>
            <w:r>
              <w:rPr>
                <w:b/>
                <w:sz w:val="20"/>
              </w:rPr>
              <w:t>11월</w:t>
            </w:r>
          </w:p>
        </w:tc>
      </w:tr>
      <w:tr w:rsidR="006020A0" w14:paraId="211CEBAE" w14:textId="77777777">
        <w:trPr>
          <w:jc w:val="center"/>
        </w:trPr>
        <w:tc>
          <w:tcPr>
            <w:tcW w:w="2835" w:type="dxa"/>
            <w:vAlign w:val="center"/>
          </w:tcPr>
          <w:p w14:paraId="759DC472" w14:textId="77777777" w:rsidR="006020A0" w:rsidRDefault="006020A0">
            <w:pPr>
              <w:spacing w:before="20" w:after="20"/>
            </w:pPr>
            <w:proofErr w:type="spellStart"/>
            <w:r>
              <w:rPr>
                <w:sz w:val="20"/>
              </w:rPr>
              <w:t>설치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현장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조사</w:t>
            </w:r>
            <w:proofErr w:type="spellEnd"/>
            <w:r>
              <w:rPr>
                <w:sz w:val="20"/>
              </w:rPr>
              <w:t xml:space="preserve"> 및 발주</w:t>
            </w:r>
          </w:p>
        </w:tc>
        <w:tc>
          <w:tcPr>
            <w:tcW w:w="1474" w:type="dxa"/>
            <w:vAlign w:val="center"/>
          </w:tcPr>
          <w:p w14:paraId="769E53F0" w14:textId="77777777" w:rsidR="006020A0" w:rsidRDefault="006020A0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33071E04" w14:textId="77777777" w:rsidR="006020A0" w:rsidRDefault="006020A0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331754CC" w14:textId="77777777" w:rsidR="006020A0" w:rsidRDefault="006020A0">
            <w:pPr>
              <w:spacing w:before="20" w:after="20"/>
              <w:jc w:val="center"/>
            </w:pPr>
          </w:p>
        </w:tc>
      </w:tr>
      <w:tr w:rsidR="006020A0" w14:paraId="503C1E2C" w14:textId="77777777">
        <w:trPr>
          <w:jc w:val="center"/>
        </w:trPr>
        <w:tc>
          <w:tcPr>
            <w:tcW w:w="2835" w:type="dxa"/>
            <w:vAlign w:val="center"/>
          </w:tcPr>
          <w:p w14:paraId="6D8A3651" w14:textId="77777777" w:rsidR="006020A0" w:rsidRDefault="006020A0">
            <w:pPr>
              <w:spacing w:before="20" w:after="20"/>
            </w:pPr>
            <w:r>
              <w:rPr>
                <w:sz w:val="20"/>
              </w:rPr>
              <w:t>설비 제작 및 설치</w:t>
            </w:r>
          </w:p>
        </w:tc>
        <w:tc>
          <w:tcPr>
            <w:tcW w:w="1474" w:type="dxa"/>
            <w:shd w:val="clear" w:color="auto" w:fill="BDD7EE"/>
            <w:vAlign w:val="center"/>
          </w:tcPr>
          <w:p w14:paraId="047EE7CB" w14:textId="77777777" w:rsidR="006020A0" w:rsidRDefault="006020A0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138F050E" w14:textId="77777777" w:rsidR="006020A0" w:rsidRDefault="006020A0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70C1A74D" w14:textId="77777777" w:rsidR="006020A0" w:rsidRDefault="006020A0">
            <w:pPr>
              <w:spacing w:before="20" w:after="20"/>
              <w:jc w:val="center"/>
            </w:pPr>
          </w:p>
        </w:tc>
      </w:tr>
      <w:tr w:rsidR="006020A0" w14:paraId="4F675A39" w14:textId="77777777">
        <w:trPr>
          <w:jc w:val="center"/>
        </w:trPr>
        <w:tc>
          <w:tcPr>
            <w:tcW w:w="2835" w:type="dxa"/>
            <w:vAlign w:val="center"/>
          </w:tcPr>
          <w:p w14:paraId="2D5E58B9" w14:textId="77777777" w:rsidR="006020A0" w:rsidRDefault="006020A0">
            <w:pPr>
              <w:spacing w:before="20" w:after="20"/>
            </w:pPr>
            <w:r>
              <w:rPr>
                <w:sz w:val="20"/>
              </w:rPr>
              <w:t>시운전 및 준공</w:t>
            </w:r>
          </w:p>
        </w:tc>
        <w:tc>
          <w:tcPr>
            <w:tcW w:w="1474" w:type="dxa"/>
            <w:vAlign w:val="center"/>
          </w:tcPr>
          <w:p w14:paraId="6C783F3A" w14:textId="77777777" w:rsidR="006020A0" w:rsidRDefault="006020A0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5C1E8D27" w14:textId="77777777" w:rsidR="006020A0" w:rsidRDefault="006020A0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1B19FF64" w14:textId="77777777" w:rsidR="006020A0" w:rsidRDefault="006020A0">
            <w:pPr>
              <w:spacing w:before="20" w:after="20"/>
              <w:jc w:val="center"/>
            </w:pPr>
          </w:p>
        </w:tc>
      </w:tr>
    </w:tbl>
    <w:p w14:paraId="4AFD0DB4" w14:textId="77777777" w:rsidR="00C420E4" w:rsidRDefault="00F9429F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 xml:space="preserve">2. </w:t>
      </w:r>
      <w:r>
        <w:rPr>
          <w:b/>
          <w:color w:val="1F497D"/>
          <w:sz w:val="28"/>
        </w:rPr>
        <w:t>입찰</w:t>
      </w:r>
      <w:r>
        <w:rPr>
          <w:b/>
          <w:color w:val="1F497D"/>
          <w:sz w:val="28"/>
        </w:rPr>
        <w:t>(</w:t>
      </w:r>
      <w:r>
        <w:rPr>
          <w:b/>
          <w:color w:val="1F497D"/>
          <w:sz w:val="28"/>
        </w:rPr>
        <w:t>개찰</w:t>
      </w:r>
      <w:r>
        <w:rPr>
          <w:b/>
          <w:color w:val="1F497D"/>
          <w:sz w:val="28"/>
        </w:rPr>
        <w:t>)</w:t>
      </w:r>
      <w:r>
        <w:rPr>
          <w:b/>
          <w:color w:val="1F497D"/>
          <w:sz w:val="28"/>
        </w:rPr>
        <w:t>방법</w:t>
      </w:r>
      <w:r>
        <w:rPr>
          <w:b/>
          <w:color w:val="1F497D"/>
          <w:sz w:val="28"/>
        </w:rPr>
        <w:t xml:space="preserve"> </w:t>
      </w:r>
      <w:r>
        <w:rPr>
          <w:b/>
          <w:color w:val="1F497D"/>
          <w:sz w:val="28"/>
        </w:rPr>
        <w:t>및</w:t>
      </w:r>
      <w:r>
        <w:rPr>
          <w:b/>
          <w:color w:val="1F497D"/>
          <w:sz w:val="28"/>
        </w:rPr>
        <w:t xml:space="preserve"> </w:t>
      </w:r>
      <w:r>
        <w:rPr>
          <w:b/>
          <w:color w:val="1F497D"/>
          <w:sz w:val="28"/>
        </w:rPr>
        <w:t>장소</w:t>
      </w:r>
    </w:p>
    <w:p w14:paraId="690399CA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입찰방식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국내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)</w:t>
      </w:r>
    </w:p>
    <w:p w14:paraId="4A2FCDB2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전자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기간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참고</w:t>
      </w:r>
    </w:p>
    <w:p w14:paraId="26F31469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방법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제출장소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, www.g2b.go.kr)</w:t>
      </w:r>
    </w:p>
    <w:p w14:paraId="5662C574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개찰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일시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후</w:t>
      </w:r>
    </w:p>
    <w:p w14:paraId="263DCDA8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개찰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)</w:t>
      </w:r>
    </w:p>
    <w:p w14:paraId="2C0769B1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규격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문의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티아이씨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사업담당자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최재영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이메일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문의</w:t>
      </w:r>
      <w:r>
        <w:rPr>
          <w:sz w:val="21"/>
          <w:lang w:eastAsia="ko-KR"/>
        </w:rPr>
        <w:t>)</w:t>
      </w:r>
    </w:p>
    <w:p w14:paraId="336E85F7" w14:textId="77777777" w:rsidR="00C420E4" w:rsidRDefault="00F9429F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3. </w:t>
      </w:r>
      <w:r>
        <w:rPr>
          <w:b/>
          <w:color w:val="1F497D"/>
          <w:sz w:val="28"/>
          <w:lang w:eastAsia="ko-KR"/>
        </w:rPr>
        <w:t>입찰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참가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자격</w:t>
      </w:r>
    </w:p>
    <w:p w14:paraId="32162654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조달청에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자격등록을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업체이어야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미등록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규정에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진행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전일까지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등록하고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공인인증기관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인증서를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발급받아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전자입찰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</w:t>
      </w:r>
      <w:r>
        <w:rPr>
          <w:sz w:val="21"/>
          <w:lang w:eastAsia="ko-KR"/>
        </w:rPr>
        <w:t>.</w:t>
      </w:r>
    </w:p>
    <w:p w14:paraId="16C936F1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「국가를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당사자로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시행령」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</w:t>
      </w:r>
      <w:r>
        <w:rPr>
          <w:sz w:val="21"/>
          <w:lang w:eastAsia="ko-KR"/>
        </w:rPr>
        <w:t>76</w:t>
      </w:r>
      <w:r>
        <w:rPr>
          <w:sz w:val="21"/>
          <w:lang w:eastAsia="ko-KR"/>
        </w:rPr>
        <w:t>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부정당업자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없음</w:t>
      </w:r>
      <w:r>
        <w:rPr>
          <w:sz w:val="21"/>
          <w:lang w:eastAsia="ko-KR"/>
        </w:rPr>
        <w:t>.</w:t>
      </w:r>
    </w:p>
    <w:p w14:paraId="404D6789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최근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자본전액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잠식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국세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지방세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기업은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제외함</w:t>
      </w:r>
      <w:r>
        <w:rPr>
          <w:sz w:val="21"/>
          <w:lang w:eastAsia="ko-KR"/>
        </w:rPr>
        <w:t>.</w:t>
      </w:r>
    </w:p>
    <w:p w14:paraId="7489BE2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건설산업기본법에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건설업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방수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지붕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단열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면허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동등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요건을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</w:t>
      </w:r>
    </w:p>
    <w:p w14:paraId="6350874D" w14:textId="77777777" w:rsidR="00C420E4" w:rsidRDefault="00F9429F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4. </w:t>
      </w:r>
      <w:r>
        <w:rPr>
          <w:b/>
          <w:color w:val="1F497D"/>
          <w:sz w:val="28"/>
          <w:lang w:eastAsia="ko-KR"/>
        </w:rPr>
        <w:t>제출자료</w:t>
      </w:r>
      <w:r>
        <w:rPr>
          <w:b/>
          <w:color w:val="1F497D"/>
          <w:sz w:val="28"/>
          <w:lang w:eastAsia="ko-KR"/>
        </w:rPr>
        <w:t xml:space="preserve"> (</w:t>
      </w:r>
      <w:r>
        <w:rPr>
          <w:b/>
          <w:color w:val="1F497D"/>
          <w:sz w:val="28"/>
          <w:lang w:eastAsia="ko-KR"/>
        </w:rPr>
        <w:t>공고기한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내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일괄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제출</w:t>
      </w:r>
      <w:r>
        <w:rPr>
          <w:b/>
          <w:color w:val="1F497D"/>
          <w:sz w:val="28"/>
          <w:lang w:eastAsia="ko-KR"/>
        </w:rPr>
        <w:t>)</w:t>
      </w:r>
    </w:p>
    <w:p w14:paraId="23638A8A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</w:t>
      </w:r>
    </w:p>
    <w:p w14:paraId="3CC68362" w14:textId="32BA1DF6" w:rsidR="00C420E4" w:rsidRDefault="00F9429F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법인등기부등본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개인일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주민등록등본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>)</w:t>
      </w:r>
    </w:p>
    <w:p w14:paraId="26AB29BC" w14:textId="291C42C1" w:rsidR="00C420E4" w:rsidRDefault="00F9429F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사업자등록증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14:paraId="5C8EBD0A" w14:textId="140AE2AD" w:rsidR="00C420E4" w:rsidRDefault="00F9429F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14:paraId="01A9F64F" w14:textId="4B822E4E" w:rsidR="00C420E4" w:rsidRDefault="00F9429F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</w:t>
      </w:r>
      <w:r>
        <w:rPr>
          <w:sz w:val="21"/>
          <w:lang w:eastAsia="ko-KR"/>
        </w:rPr>
        <w:t>/</w:t>
      </w:r>
      <w:r>
        <w:rPr>
          <w:sz w:val="21"/>
          <w:lang w:eastAsia="ko-KR"/>
        </w:rPr>
        <w:t>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도면</w:t>
      </w:r>
    </w:p>
    <w:p w14:paraId="705AE207" w14:textId="5C3751DB" w:rsidR="00C420E4" w:rsidRDefault="00F9429F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국세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지방세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완납증명서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>, 4</w:t>
      </w:r>
      <w:r>
        <w:rPr>
          <w:sz w:val="21"/>
          <w:lang w:eastAsia="ko-KR"/>
        </w:rPr>
        <w:t>대보험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완납증명서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14:paraId="699E22A0" w14:textId="514C317F" w:rsidR="00C420E4" w:rsidRDefault="00F9429F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청렴계약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이행서약서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안전관리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각서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14:paraId="72A331B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제출처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이메일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접수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티아이씨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최재영</w:t>
      </w:r>
      <w:r>
        <w:rPr>
          <w:sz w:val="21"/>
          <w:lang w:eastAsia="ko-KR"/>
        </w:rPr>
        <w:t xml:space="preserve"> (t20211003@ticg.co.kr)</w:t>
      </w:r>
    </w:p>
    <w:p w14:paraId="79B6E7EF" w14:textId="77777777" w:rsidR="00C420E4" w:rsidRDefault="00F9429F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</w:t>
      </w:r>
      <w:r>
        <w:rPr>
          <w:sz w:val="21"/>
          <w:lang w:eastAsia="ko-KR"/>
        </w:rPr>
        <w:t>나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방문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접수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경상남도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함안군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칠서면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공단복길</w:t>
      </w:r>
      <w:proofErr w:type="spellEnd"/>
      <w:r>
        <w:rPr>
          <w:sz w:val="21"/>
          <w:lang w:eastAsia="ko-KR"/>
        </w:rPr>
        <w:t xml:space="preserve"> 99</w:t>
      </w:r>
    </w:p>
    <w:p w14:paraId="78ECAD56" w14:textId="77777777" w:rsidR="00C420E4" w:rsidRDefault="00F9429F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5. </w:t>
      </w:r>
      <w:r>
        <w:rPr>
          <w:b/>
          <w:color w:val="1F497D"/>
          <w:sz w:val="28"/>
          <w:lang w:eastAsia="ko-KR"/>
        </w:rPr>
        <w:t>제안서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평가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및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업체선정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기준</w:t>
      </w:r>
    </w:p>
    <w:p w14:paraId="2AC2C3A4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제출기한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14:paraId="0CD826C0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업체에서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첨부</w:t>
      </w:r>
      <w:r>
        <w:rPr>
          <w:sz w:val="21"/>
          <w:lang w:eastAsia="ko-KR"/>
        </w:rPr>
        <w:t xml:space="preserve"> 1)</w:t>
      </w:r>
      <w:r>
        <w:rPr>
          <w:sz w:val="21"/>
          <w:lang w:eastAsia="ko-KR"/>
        </w:rPr>
        <w:t>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티아이씨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평가위원회를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통해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평가한다</w:t>
      </w:r>
      <w:r>
        <w:rPr>
          <w:sz w:val="21"/>
          <w:lang w:eastAsia="ko-KR"/>
        </w:rPr>
        <w:t>.</w:t>
      </w:r>
    </w:p>
    <w:p w14:paraId="5B5341C1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평가위원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선발은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티아이씨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기준에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선발한다</w:t>
      </w:r>
      <w:r>
        <w:rPr>
          <w:sz w:val="21"/>
          <w:lang w:eastAsia="ko-KR"/>
        </w:rPr>
        <w:t>.</w:t>
      </w:r>
    </w:p>
    <w:p w14:paraId="240E772F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낙찰자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방법은</w:t>
      </w:r>
      <w:r>
        <w:rPr>
          <w:sz w:val="21"/>
          <w:lang w:eastAsia="ko-KR"/>
        </w:rPr>
        <w:t xml:space="preserve"> “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>”</w:t>
      </w:r>
      <w:r>
        <w:rPr>
          <w:sz w:val="21"/>
          <w:lang w:eastAsia="ko-KR"/>
        </w:rPr>
        <w:t>방식을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준용하여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우선협상대상자를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선정한다</w:t>
      </w:r>
      <w:r>
        <w:rPr>
          <w:sz w:val="21"/>
          <w:lang w:eastAsia="ko-KR"/>
        </w:rPr>
        <w:t>.</w:t>
      </w:r>
    </w:p>
    <w:p w14:paraId="59FF196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협상적격자는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해당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사업예산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범위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우선순위는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기술평가</w:t>
      </w:r>
      <w:r>
        <w:rPr>
          <w:sz w:val="21"/>
          <w:lang w:eastAsia="ko-KR"/>
        </w:rPr>
        <w:t>(90%)</w:t>
      </w:r>
      <w:r>
        <w:rPr>
          <w:sz w:val="21"/>
          <w:lang w:eastAsia="ko-KR"/>
        </w:rPr>
        <w:t>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가격평가</w:t>
      </w:r>
      <w:r>
        <w:rPr>
          <w:sz w:val="21"/>
          <w:lang w:eastAsia="ko-KR"/>
        </w:rPr>
        <w:t>(10%)</w:t>
      </w:r>
      <w:r>
        <w:rPr>
          <w:sz w:val="21"/>
          <w:lang w:eastAsia="ko-KR"/>
        </w:rPr>
        <w:t>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종합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합산점수가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우수한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협상적격자로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최고점을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받은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우선협상대상자로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협상을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진행한다</w:t>
      </w:r>
      <w:r>
        <w:rPr>
          <w:sz w:val="21"/>
          <w:lang w:eastAsia="ko-KR"/>
        </w:rPr>
        <w:t>.</w:t>
      </w:r>
    </w:p>
    <w:p w14:paraId="2A7E10EF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세부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공개하지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것을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원칙으로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참여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기준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절차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이의를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제기할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없다</w:t>
      </w:r>
      <w:r>
        <w:rPr>
          <w:sz w:val="21"/>
          <w:lang w:eastAsia="ko-KR"/>
        </w:rPr>
        <w:t>.</w:t>
      </w:r>
    </w:p>
    <w:p w14:paraId="415C611D" w14:textId="77777777" w:rsidR="00C420E4" w:rsidRDefault="00F9429F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6. </w:t>
      </w:r>
      <w:r>
        <w:rPr>
          <w:b/>
          <w:color w:val="1F497D"/>
          <w:sz w:val="28"/>
          <w:lang w:eastAsia="ko-KR"/>
        </w:rPr>
        <w:t>평가위원회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구성</w:t>
      </w:r>
      <w:r>
        <w:rPr>
          <w:b/>
          <w:color w:val="1F497D"/>
          <w:sz w:val="28"/>
          <w:lang w:eastAsia="ko-KR"/>
        </w:rPr>
        <w:t>·</w:t>
      </w:r>
      <w:r>
        <w:rPr>
          <w:b/>
          <w:color w:val="1F497D"/>
          <w:sz w:val="28"/>
          <w:lang w:eastAsia="ko-KR"/>
        </w:rPr>
        <w:t>운영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기준</w:t>
      </w:r>
    </w:p>
    <w:p w14:paraId="10066988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공급기업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관리지침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평가기준에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평가위원회에서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수행한다</w:t>
      </w:r>
      <w:r>
        <w:rPr>
          <w:sz w:val="21"/>
          <w:lang w:eastAsia="ko-KR"/>
        </w:rPr>
        <w:t>.</w:t>
      </w:r>
    </w:p>
    <w:p w14:paraId="610B51A2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평가위원회는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설비에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평가의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공정성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전문성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가능한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전문가</w:t>
      </w:r>
      <w:r>
        <w:rPr>
          <w:sz w:val="21"/>
          <w:lang w:eastAsia="ko-KR"/>
        </w:rPr>
        <w:t xml:space="preserve"> 1~2</w:t>
      </w:r>
      <w:r>
        <w:rPr>
          <w:sz w:val="21"/>
          <w:lang w:eastAsia="ko-KR"/>
        </w:rPr>
        <w:t>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포함한다</w:t>
      </w:r>
      <w:r>
        <w:rPr>
          <w:sz w:val="21"/>
          <w:lang w:eastAsia="ko-KR"/>
        </w:rPr>
        <w:t>.</w:t>
      </w:r>
    </w:p>
    <w:p w14:paraId="0A479BC8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위원장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포함하여</w:t>
      </w:r>
      <w:r>
        <w:rPr>
          <w:sz w:val="21"/>
          <w:lang w:eastAsia="ko-KR"/>
        </w:rPr>
        <w:t xml:space="preserve"> 3</w:t>
      </w:r>
      <w:r>
        <w:rPr>
          <w:sz w:val="21"/>
          <w:lang w:eastAsia="ko-KR"/>
        </w:rPr>
        <w:t>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이상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권장</w:t>
      </w:r>
      <w:r>
        <w:rPr>
          <w:sz w:val="21"/>
          <w:lang w:eastAsia="ko-KR"/>
        </w:rPr>
        <w:t xml:space="preserve"> 5</w:t>
      </w:r>
      <w:r>
        <w:rPr>
          <w:sz w:val="21"/>
          <w:lang w:eastAsia="ko-KR"/>
        </w:rPr>
        <w:t>인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설비에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14:paraId="782FF8A8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공정성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객관성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다음을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준수한다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① </w:t>
      </w:r>
      <w:r>
        <w:rPr>
          <w:sz w:val="21"/>
          <w:lang w:eastAsia="ko-KR"/>
        </w:rPr>
        <w:t>해당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참여업체와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친족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거래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이해관계가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제척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회피</w:t>
      </w:r>
      <w:r>
        <w:rPr>
          <w:sz w:val="21"/>
          <w:lang w:eastAsia="ko-KR"/>
        </w:rPr>
        <w:t xml:space="preserve">, ② </w:t>
      </w:r>
      <w:r>
        <w:rPr>
          <w:sz w:val="21"/>
          <w:lang w:eastAsia="ko-KR"/>
        </w:rPr>
        <w:t>위원의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청렴서약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비밀유지</w:t>
      </w:r>
      <w:r>
        <w:rPr>
          <w:sz w:val="21"/>
          <w:lang w:eastAsia="ko-KR"/>
        </w:rPr>
        <w:t xml:space="preserve">, ③ </w:t>
      </w:r>
      <w:r>
        <w:rPr>
          <w:sz w:val="21"/>
          <w:lang w:eastAsia="ko-KR"/>
        </w:rPr>
        <w:t>평가결과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선정사유의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문서화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보존</w:t>
      </w:r>
      <w:r>
        <w:rPr>
          <w:sz w:val="21"/>
          <w:lang w:eastAsia="ko-KR"/>
        </w:rPr>
        <w:t>.</w:t>
      </w:r>
    </w:p>
    <w:p w14:paraId="63633D4A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「스마트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관리지침」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별표</w:t>
      </w:r>
      <w:r>
        <w:rPr>
          <w:sz w:val="21"/>
          <w:lang w:eastAsia="ko-KR"/>
        </w:rPr>
        <w:t>2</w:t>
      </w:r>
      <w:r>
        <w:rPr>
          <w:sz w:val="21"/>
          <w:lang w:eastAsia="ko-KR"/>
        </w:rPr>
        <w:t>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비교견적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건명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예산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대상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최종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선정업체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선정사유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보존한다</w:t>
      </w:r>
      <w:r>
        <w:rPr>
          <w:sz w:val="21"/>
          <w:lang w:eastAsia="ko-KR"/>
        </w:rPr>
        <w:t>.</w:t>
      </w:r>
    </w:p>
    <w:p w14:paraId="71332E40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필요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보강을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위촉할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14:paraId="53823C71" w14:textId="77777777" w:rsidR="00C420E4" w:rsidRDefault="00F9429F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7. </w:t>
      </w:r>
      <w:r>
        <w:rPr>
          <w:b/>
          <w:color w:val="1F497D"/>
          <w:sz w:val="28"/>
          <w:lang w:eastAsia="ko-KR"/>
        </w:rPr>
        <w:t>제안서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작성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유의사항</w:t>
      </w:r>
    </w:p>
    <w:p w14:paraId="4655AA2B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제안서에는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제안요청서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규격서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에서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요구하는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모든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하며</w:t>
      </w:r>
      <w:r>
        <w:rPr>
          <w:sz w:val="21"/>
          <w:lang w:eastAsia="ko-KR"/>
        </w:rPr>
        <w:t xml:space="preserve">, </w:t>
      </w:r>
      <w:proofErr w:type="spellStart"/>
      <w:r>
        <w:rPr>
          <w:sz w:val="21"/>
          <w:lang w:eastAsia="ko-KR"/>
        </w:rPr>
        <w:t>미충족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부적격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처리할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14:paraId="5F6E1BC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요청하지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변경할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없으며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계약체결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조건의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일부로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간주한다</w:t>
      </w:r>
      <w:r>
        <w:rPr>
          <w:sz w:val="21"/>
          <w:lang w:eastAsia="ko-KR"/>
        </w:rPr>
        <w:t>.</w:t>
      </w:r>
    </w:p>
    <w:p w14:paraId="1E2C40D7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발주기관은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추가자료를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응해야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14:paraId="22C03DA4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부속서류는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반환하지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부담한다</w:t>
      </w:r>
      <w:r>
        <w:rPr>
          <w:sz w:val="21"/>
          <w:lang w:eastAsia="ko-KR"/>
        </w:rPr>
        <w:t>.</w:t>
      </w:r>
    </w:p>
    <w:p w14:paraId="440985A2" w14:textId="77777777" w:rsidR="00C420E4" w:rsidRDefault="00F9429F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8. </w:t>
      </w:r>
      <w:r>
        <w:rPr>
          <w:b/>
          <w:color w:val="1F497D"/>
          <w:sz w:val="28"/>
          <w:lang w:eastAsia="ko-KR"/>
        </w:rPr>
        <w:t>사업수행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지침</w:t>
      </w:r>
    </w:p>
    <w:p w14:paraId="3C587583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관계규정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사업내용서에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전문지식을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활용하여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성실히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14:paraId="28A0FE61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사업내용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제안요청서의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해석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범위에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이견이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발주부서와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결정한다</w:t>
      </w:r>
      <w:r>
        <w:rPr>
          <w:sz w:val="21"/>
          <w:lang w:eastAsia="ko-KR"/>
        </w:rPr>
        <w:t>.</w:t>
      </w:r>
    </w:p>
    <w:p w14:paraId="434B964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사업기간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수시로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진행사항을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문제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보완한다</w:t>
      </w:r>
      <w:r>
        <w:rPr>
          <w:sz w:val="21"/>
          <w:lang w:eastAsia="ko-KR"/>
        </w:rPr>
        <w:t>.</w:t>
      </w:r>
    </w:p>
    <w:p w14:paraId="45D0B666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여건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변동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추가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사업내용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기간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연장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변경할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14:paraId="72F23F0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설비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안전사고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예방을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교육을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실시하고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안전장비를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구비하며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책임은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계약상대자에게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14:paraId="52688618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협의하에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선금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잔금의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충족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지급한다</w:t>
      </w:r>
      <w:r>
        <w:rPr>
          <w:sz w:val="21"/>
          <w:lang w:eastAsia="ko-KR"/>
        </w:rPr>
        <w:t>.</w:t>
      </w:r>
    </w:p>
    <w:p w14:paraId="0EED3A7C" w14:textId="77777777" w:rsidR="00C420E4" w:rsidRDefault="00F9429F">
      <w:pPr>
        <w:rPr>
          <w:lang w:eastAsia="ko-KR"/>
        </w:rPr>
      </w:pPr>
      <w:r>
        <w:rPr>
          <w:lang w:eastAsia="ko-KR"/>
        </w:rPr>
        <w:br w:type="page"/>
      </w:r>
    </w:p>
    <w:p w14:paraId="3DE972E0" w14:textId="77777777" w:rsidR="00C420E4" w:rsidRDefault="00F9429F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lastRenderedPageBreak/>
        <w:t>【첨부</w:t>
      </w:r>
      <w:r>
        <w:rPr>
          <w:b/>
          <w:sz w:val="26"/>
          <w:lang w:eastAsia="ko-KR"/>
        </w:rPr>
        <w:t xml:space="preserve"> 1</w:t>
      </w:r>
      <w:r>
        <w:rPr>
          <w:b/>
          <w:sz w:val="26"/>
          <w:lang w:eastAsia="ko-KR"/>
        </w:rPr>
        <w:t>】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평가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항목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C420E4" w14:paraId="03C61BA8" w14:textId="77777777">
        <w:tc>
          <w:tcPr>
            <w:tcW w:w="1304" w:type="dxa"/>
            <w:shd w:val="clear" w:color="auto" w:fill="1F497D"/>
            <w:vAlign w:val="center"/>
          </w:tcPr>
          <w:p w14:paraId="3FE8CE52" w14:textId="77777777" w:rsidR="00C420E4" w:rsidRDefault="00F9429F">
            <w:pPr>
              <w:spacing w:before="20" w:after="2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평가항목</w:t>
            </w:r>
            <w:proofErr w:type="spellEnd"/>
          </w:p>
        </w:tc>
        <w:tc>
          <w:tcPr>
            <w:tcW w:w="1304" w:type="dxa"/>
            <w:shd w:val="clear" w:color="auto" w:fill="1F497D"/>
            <w:vAlign w:val="center"/>
          </w:tcPr>
          <w:p w14:paraId="613FFC8C" w14:textId="77777777" w:rsidR="00C420E4" w:rsidRDefault="00F9429F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14:paraId="6EC8821D" w14:textId="77777777" w:rsidR="00C420E4" w:rsidRDefault="00F9429F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14:paraId="1D348B06" w14:textId="77777777" w:rsidR="00C420E4" w:rsidRDefault="00F9429F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평가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방법</w:t>
            </w:r>
          </w:p>
        </w:tc>
      </w:tr>
      <w:tr w:rsidR="00C420E4" w14:paraId="71E58EB6" w14:textId="77777777">
        <w:tc>
          <w:tcPr>
            <w:tcW w:w="1304" w:type="dxa"/>
            <w:vMerge w:val="restart"/>
            <w:vAlign w:val="center"/>
          </w:tcPr>
          <w:p w14:paraId="621FB187" w14:textId="77777777" w:rsidR="00C420E4" w:rsidRDefault="00F9429F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14:paraId="74EA7C67" w14:textId="77777777" w:rsidR="00C420E4" w:rsidRDefault="00F9429F">
            <w:pPr>
              <w:spacing w:after="20"/>
              <w:jc w:val="center"/>
            </w:pPr>
            <w:r>
              <w:rPr>
                <w:b/>
                <w:sz w:val="20"/>
              </w:rPr>
              <w:t>(30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14:paraId="62B37EFE" w14:textId="77777777" w:rsidR="00C420E4" w:rsidRDefault="00C420E4">
            <w:pPr>
              <w:spacing w:before="20" w:after="20"/>
              <w:jc w:val="center"/>
            </w:pPr>
          </w:p>
          <w:p w14:paraId="1B1BAE9E" w14:textId="77777777" w:rsidR="00C420E4" w:rsidRDefault="00C420E4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10069CCC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설비의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객관적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성능</w:t>
            </w:r>
          </w:p>
        </w:tc>
        <w:tc>
          <w:tcPr>
            <w:tcW w:w="567" w:type="dxa"/>
            <w:vAlign w:val="center"/>
          </w:tcPr>
          <w:p w14:paraId="68B9F6D4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413F101D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성능을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객관적으로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검증할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있는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자료</w:t>
            </w:r>
            <w:r>
              <w:rPr>
                <w:sz w:val="19"/>
                <w:lang w:eastAsia="ko-KR"/>
              </w:rPr>
              <w:t xml:space="preserve">. </w:t>
            </w:r>
            <w:r>
              <w:rPr>
                <w:sz w:val="19"/>
                <w:lang w:eastAsia="ko-KR"/>
              </w:rPr>
              <w:t>검증할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없는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자료는</w:t>
            </w:r>
            <w:r>
              <w:rPr>
                <w:sz w:val="19"/>
                <w:lang w:eastAsia="ko-KR"/>
              </w:rPr>
              <w:t xml:space="preserve"> 0</w:t>
            </w:r>
            <w:r>
              <w:rPr>
                <w:sz w:val="19"/>
                <w:lang w:eastAsia="ko-KR"/>
              </w:rPr>
              <w:t>점으로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간주</w:t>
            </w:r>
            <w:r>
              <w:rPr>
                <w:sz w:val="19"/>
                <w:lang w:eastAsia="ko-KR"/>
              </w:rPr>
              <w:t>.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2A079168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2B59EDFF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40C11B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E10C7F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4D5105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2CE00AB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79815F2C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F61F97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6CACAE1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379F6A1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79B4F38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2DF05F3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7A684ABE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32D22E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25A0E4F1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287BB01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2C203C1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6BAD8230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E085D07" w14:textId="77777777" w:rsidR="00C420E4" w:rsidRDefault="00C420E4"/>
        </w:tc>
      </w:tr>
      <w:tr w:rsidR="00C420E4" w14:paraId="37AA8CE2" w14:textId="77777777">
        <w:tc>
          <w:tcPr>
            <w:tcW w:w="1304" w:type="dxa"/>
            <w:vMerge/>
            <w:vAlign w:val="center"/>
          </w:tcPr>
          <w:p w14:paraId="0EA0CCAA" w14:textId="77777777" w:rsidR="00C420E4" w:rsidRDefault="00C420E4"/>
        </w:tc>
        <w:tc>
          <w:tcPr>
            <w:tcW w:w="1304" w:type="dxa"/>
            <w:vAlign w:val="center"/>
          </w:tcPr>
          <w:p w14:paraId="49D842A4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유사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사업실적</w:t>
            </w:r>
          </w:p>
        </w:tc>
        <w:tc>
          <w:tcPr>
            <w:tcW w:w="567" w:type="dxa"/>
            <w:vAlign w:val="center"/>
          </w:tcPr>
          <w:p w14:paraId="08815FDA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646F29A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</w:t>
            </w:r>
            <w:r>
              <w:rPr>
                <w:sz w:val="19"/>
                <w:lang w:eastAsia="ko-KR"/>
              </w:rPr>
              <w:t xml:space="preserve"> 2</w:t>
            </w:r>
            <w:r>
              <w:rPr>
                <w:sz w:val="19"/>
                <w:lang w:eastAsia="ko-KR"/>
              </w:rPr>
              <w:t>개년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유사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사업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관련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공사수행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실적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36C874F3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4AD5F7EE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금액</w:t>
                  </w:r>
                  <w:proofErr w:type="spellEnd"/>
                  <w:r>
                    <w:rPr>
                      <w:b/>
                      <w:sz w:val="16"/>
                    </w:rPr>
                    <w:t>(</w:t>
                  </w:r>
                  <w:proofErr w:type="spellStart"/>
                  <w:r>
                    <w:rPr>
                      <w:b/>
                      <w:sz w:val="16"/>
                    </w:rPr>
                    <w:t>천만</w:t>
                  </w:r>
                  <w:proofErr w:type="spellEnd"/>
                  <w:r>
                    <w:rPr>
                      <w:b/>
                      <w:sz w:val="16"/>
                    </w:rPr>
                    <w:t>)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D95343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</w:t>
                  </w:r>
                  <w:r>
                    <w:rPr>
                      <w:sz w:val="16"/>
                    </w:rPr>
                    <w:t>이상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000D1C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2A7CE184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3E4421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C420E4" w14:paraId="10F8E383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33B6D2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59D6AFE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1C27291B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2560B1C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0990BEEB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102241F2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373CDD8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350B3BB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0AFEB3C0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68427F2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5A15C48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D48A9E6" w14:textId="77777777" w:rsidR="00C420E4" w:rsidRDefault="00C420E4"/>
        </w:tc>
      </w:tr>
      <w:tr w:rsidR="00C420E4" w14:paraId="3B0C3242" w14:textId="77777777">
        <w:tc>
          <w:tcPr>
            <w:tcW w:w="1304" w:type="dxa"/>
            <w:vMerge/>
            <w:vAlign w:val="center"/>
          </w:tcPr>
          <w:p w14:paraId="24EB9A03" w14:textId="77777777" w:rsidR="00C420E4" w:rsidRDefault="00C420E4"/>
        </w:tc>
        <w:tc>
          <w:tcPr>
            <w:tcW w:w="1304" w:type="dxa"/>
            <w:vAlign w:val="center"/>
          </w:tcPr>
          <w:p w14:paraId="7D802BBE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사업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이해도</w:t>
            </w:r>
          </w:p>
        </w:tc>
        <w:tc>
          <w:tcPr>
            <w:tcW w:w="567" w:type="dxa"/>
            <w:vAlign w:val="center"/>
          </w:tcPr>
          <w:p w14:paraId="391B233E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123C7E1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생태공장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구축사업에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대한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이해도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사업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추진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능력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5CCCDC51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34B7F215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FCEE65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F66B7B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2A214AF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F00626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2F1ADB1C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3A2CFEC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6B36A24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29FB9DE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34E4D420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49AA8E1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5462403C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34547C3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282E28EB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0DE4782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10E2D75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696B4C7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58471C0E" w14:textId="77777777" w:rsidR="00C420E4" w:rsidRDefault="00C420E4"/>
        </w:tc>
      </w:tr>
      <w:tr w:rsidR="00C420E4" w14:paraId="4BF44F39" w14:textId="77777777">
        <w:tc>
          <w:tcPr>
            <w:tcW w:w="1304" w:type="dxa"/>
            <w:vMerge w:val="restart"/>
            <w:vAlign w:val="center"/>
          </w:tcPr>
          <w:p w14:paraId="5DF0DA67" w14:textId="77777777" w:rsidR="00C420E4" w:rsidRDefault="00F9429F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14:paraId="7BF785BE" w14:textId="77777777" w:rsidR="00C420E4" w:rsidRDefault="00F9429F">
            <w:pPr>
              <w:spacing w:after="20"/>
              <w:jc w:val="center"/>
            </w:pPr>
            <w:r>
              <w:rPr>
                <w:b/>
                <w:sz w:val="20"/>
              </w:rPr>
              <w:t>(15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14:paraId="61D2D28B" w14:textId="77777777" w:rsidR="00C420E4" w:rsidRDefault="00C420E4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6FE3F689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적합성</w:t>
            </w:r>
          </w:p>
        </w:tc>
        <w:tc>
          <w:tcPr>
            <w:tcW w:w="567" w:type="dxa"/>
            <w:vAlign w:val="center"/>
          </w:tcPr>
          <w:p w14:paraId="1775D005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1DBA192C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위한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스마트기술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규격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적합성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134C77AD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07648029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59549D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B3E5F4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62D9D3A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599A661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499193D0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797D51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16D73B90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5A14B331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672B3B4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008D58B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116EA00B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0E06DE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6CE505F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2922C6D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36333EE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67004BF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5BFE75A6" w14:textId="77777777" w:rsidR="00C420E4" w:rsidRDefault="00C420E4"/>
        </w:tc>
      </w:tr>
      <w:tr w:rsidR="00C420E4" w14:paraId="7B578BA7" w14:textId="77777777">
        <w:tc>
          <w:tcPr>
            <w:tcW w:w="1304" w:type="dxa"/>
            <w:vMerge/>
            <w:vAlign w:val="center"/>
          </w:tcPr>
          <w:p w14:paraId="76902973" w14:textId="77777777" w:rsidR="00C420E4" w:rsidRDefault="00C420E4"/>
        </w:tc>
        <w:tc>
          <w:tcPr>
            <w:tcW w:w="1304" w:type="dxa"/>
            <w:vAlign w:val="center"/>
          </w:tcPr>
          <w:p w14:paraId="139328A0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우수성</w:t>
            </w:r>
          </w:p>
        </w:tc>
        <w:tc>
          <w:tcPr>
            <w:tcW w:w="567" w:type="dxa"/>
            <w:vAlign w:val="center"/>
          </w:tcPr>
          <w:p w14:paraId="0F8A41BE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4608D1AB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위한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스마트기술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성능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우수성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3DBC8695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5B605713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9F9587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DC35134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90F036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002FD4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19FADC77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0483D5A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50A915A1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01AF9BC8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48F7F66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6BB5012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5E28499C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7E86ED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3AF1DF84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14:paraId="6C188C8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04D37B5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14:paraId="402ECAD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4A9CC5A8" w14:textId="77777777" w:rsidR="00C420E4" w:rsidRDefault="00C420E4"/>
        </w:tc>
      </w:tr>
      <w:tr w:rsidR="00C420E4" w14:paraId="35BD5C51" w14:textId="77777777">
        <w:tc>
          <w:tcPr>
            <w:tcW w:w="1304" w:type="dxa"/>
            <w:vMerge w:val="restart"/>
            <w:vAlign w:val="center"/>
          </w:tcPr>
          <w:p w14:paraId="68958CC3" w14:textId="77777777" w:rsidR="00C420E4" w:rsidRDefault="00F9429F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14:paraId="4C4601DC" w14:textId="77777777" w:rsidR="00C420E4" w:rsidRDefault="00F9429F">
            <w:pPr>
              <w:spacing w:after="20"/>
              <w:jc w:val="center"/>
            </w:pPr>
            <w:r>
              <w:rPr>
                <w:b/>
                <w:sz w:val="20"/>
              </w:rPr>
              <w:t>(30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14:paraId="34C239C7" w14:textId="77777777" w:rsidR="00C420E4" w:rsidRDefault="00C420E4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1A2F4D81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검증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타당성</w:t>
            </w:r>
          </w:p>
        </w:tc>
        <w:tc>
          <w:tcPr>
            <w:tcW w:w="567" w:type="dxa"/>
            <w:vAlign w:val="center"/>
          </w:tcPr>
          <w:p w14:paraId="23BD08E9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14:paraId="260B8B38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효과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산출의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적정성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538D3BA5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23E89C24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2DBADEC8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5015FF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50CC7C1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FC1A96B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6EAA7A0A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6C36179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7234A05F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67F9618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651EA1F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6337CC6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555D2620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1D18C8E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5AE0BFC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tcW w:w="950" w:type="pct"/>
                  <w:vAlign w:val="center"/>
                </w:tcPr>
                <w:p w14:paraId="7B2B12E8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tcW w:w="950" w:type="pct"/>
                  <w:vAlign w:val="center"/>
                </w:tcPr>
                <w:p w14:paraId="3E813CA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7F009B9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14:paraId="718C7DA7" w14:textId="77777777" w:rsidR="00C420E4" w:rsidRDefault="00C420E4"/>
        </w:tc>
      </w:tr>
      <w:tr w:rsidR="00C420E4" w14:paraId="54DD8AF3" w14:textId="77777777">
        <w:tc>
          <w:tcPr>
            <w:tcW w:w="1304" w:type="dxa"/>
            <w:vMerge/>
            <w:vAlign w:val="center"/>
          </w:tcPr>
          <w:p w14:paraId="3C8B5197" w14:textId="77777777" w:rsidR="00C420E4" w:rsidRDefault="00C420E4"/>
        </w:tc>
        <w:tc>
          <w:tcPr>
            <w:tcW w:w="1304" w:type="dxa"/>
            <w:vAlign w:val="center"/>
          </w:tcPr>
          <w:p w14:paraId="47C5D03E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검증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구체성</w:t>
            </w:r>
          </w:p>
        </w:tc>
        <w:tc>
          <w:tcPr>
            <w:tcW w:w="567" w:type="dxa"/>
            <w:vAlign w:val="center"/>
          </w:tcPr>
          <w:p w14:paraId="0AD2B1D2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4FFC69DA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환경개선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효과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산출의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구체성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5E4CB4A6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2175C29D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DB7C28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DAE5F14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582584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6481B01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029EB1B8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3FBB25C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09A575E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2BA9B9C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2948AF0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646E9D8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0F66B250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1D14999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3A55F79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0F089814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57BEF588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53DE3A1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71D35E82" w14:textId="77777777" w:rsidR="00C420E4" w:rsidRDefault="00C420E4"/>
        </w:tc>
      </w:tr>
      <w:tr w:rsidR="00C420E4" w14:paraId="5923C01B" w14:textId="77777777">
        <w:tc>
          <w:tcPr>
            <w:tcW w:w="1304" w:type="dxa"/>
            <w:vMerge w:val="restart"/>
            <w:vAlign w:val="center"/>
          </w:tcPr>
          <w:p w14:paraId="52287181" w14:textId="77777777" w:rsidR="00C420E4" w:rsidRDefault="00F9429F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사업수행계획</w:t>
            </w:r>
          </w:p>
          <w:p w14:paraId="74974AE9" w14:textId="77777777" w:rsidR="00C420E4" w:rsidRDefault="00F9429F">
            <w:pPr>
              <w:spacing w:after="20"/>
              <w:jc w:val="center"/>
            </w:pPr>
            <w:r>
              <w:rPr>
                <w:b/>
                <w:sz w:val="20"/>
              </w:rPr>
              <w:t>(25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14:paraId="6B21BFCF" w14:textId="77777777" w:rsidR="00C420E4" w:rsidRDefault="00C420E4">
            <w:pPr>
              <w:spacing w:before="20" w:after="20"/>
              <w:jc w:val="center"/>
            </w:pPr>
          </w:p>
          <w:p w14:paraId="08C84916" w14:textId="77777777" w:rsidR="00C420E4" w:rsidRDefault="00C420E4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06A87F3A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사업수행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일정</w:t>
            </w:r>
          </w:p>
        </w:tc>
        <w:tc>
          <w:tcPr>
            <w:tcW w:w="567" w:type="dxa"/>
            <w:vAlign w:val="center"/>
          </w:tcPr>
          <w:p w14:paraId="09258A52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003832C0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준비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일정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달성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70B9581F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06FFA3C1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839D8D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E407B0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ABC785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B61C46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254C3E3B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117684E4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0AD4DA6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22CB3E0B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6A17EE4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331E1D0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6D19DD95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8FC291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7CC2028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39E8739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25A6A998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05C4E1DF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14569877" w14:textId="77777777" w:rsidR="00C420E4" w:rsidRDefault="00C420E4"/>
        </w:tc>
      </w:tr>
      <w:tr w:rsidR="00C420E4" w14:paraId="75731A83" w14:textId="77777777">
        <w:tc>
          <w:tcPr>
            <w:tcW w:w="1304" w:type="dxa"/>
            <w:vMerge/>
            <w:vAlign w:val="center"/>
          </w:tcPr>
          <w:p w14:paraId="4B8DB276" w14:textId="77777777" w:rsidR="00C420E4" w:rsidRDefault="00C420E4"/>
        </w:tc>
        <w:tc>
          <w:tcPr>
            <w:tcW w:w="1304" w:type="dxa"/>
            <w:vAlign w:val="center"/>
          </w:tcPr>
          <w:p w14:paraId="16042CDD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사업관리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계획</w:t>
            </w:r>
          </w:p>
        </w:tc>
        <w:tc>
          <w:tcPr>
            <w:tcW w:w="567" w:type="dxa"/>
            <w:vAlign w:val="center"/>
          </w:tcPr>
          <w:p w14:paraId="3939E584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7D26BA83" w14:textId="77777777" w:rsidR="00C420E4" w:rsidRDefault="00F9429F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</w:t>
            </w:r>
            <w:r>
              <w:rPr>
                <w:sz w:val="19"/>
                <w:lang w:eastAsia="ko-KR"/>
              </w:rPr>
              <w:t>·</w:t>
            </w:r>
            <w:r>
              <w:rPr>
                <w:sz w:val="19"/>
                <w:lang w:eastAsia="ko-KR"/>
              </w:rPr>
              <w:t>조직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편성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관리계획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5AE4DE8B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51CE3152" w14:textId="77777777" w:rsidR="00C420E4" w:rsidRDefault="00F9429F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6E46E8D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15F2F9C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2BB253C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345E16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5F471FA0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193A684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lastRenderedPageBreak/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70BED68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64384950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5E61674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59C46AE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5247E9F9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6951DEF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61AA2760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14:paraId="57B567A3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6555C948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14:paraId="2717ACAB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2BE7C4BC" w14:textId="77777777" w:rsidR="00C420E4" w:rsidRDefault="00C420E4"/>
        </w:tc>
      </w:tr>
      <w:tr w:rsidR="00C420E4" w14:paraId="7E4930CF" w14:textId="77777777">
        <w:tc>
          <w:tcPr>
            <w:tcW w:w="1304" w:type="dxa"/>
            <w:vMerge/>
            <w:vAlign w:val="center"/>
          </w:tcPr>
          <w:p w14:paraId="5BCD18F6" w14:textId="77777777" w:rsidR="00C420E4" w:rsidRDefault="00C420E4"/>
        </w:tc>
        <w:tc>
          <w:tcPr>
            <w:tcW w:w="1304" w:type="dxa"/>
            <w:vAlign w:val="center"/>
          </w:tcPr>
          <w:p w14:paraId="66437B7E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안전관리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계획</w:t>
            </w:r>
          </w:p>
        </w:tc>
        <w:tc>
          <w:tcPr>
            <w:tcW w:w="567" w:type="dxa"/>
            <w:vAlign w:val="center"/>
          </w:tcPr>
          <w:p w14:paraId="45E580B7" w14:textId="77777777" w:rsidR="00C420E4" w:rsidRDefault="00F9429F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1087D48F" w14:textId="77777777" w:rsidR="00C420E4" w:rsidRDefault="00F9429F">
            <w:pPr>
              <w:spacing w:before="20" w:after="20"/>
            </w:pPr>
            <w:r>
              <w:rPr>
                <w:sz w:val="19"/>
              </w:rPr>
              <w:t>시공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안전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관리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C420E4" w14:paraId="30C85741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45F230E4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</w:t>
                  </w:r>
                  <w:r>
                    <w:rPr>
                      <w:b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74A647B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BFDB1B9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E980DE7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A5A2EF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C420E4" w14:paraId="61E9D52A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10C821D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68C63A85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17BFFA3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3AEF4ADA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0917677D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C420E4" w14:paraId="098575C3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62A39348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385627F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5C491842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7B3485C6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28FCE90E" w14:textId="77777777" w:rsidR="00C420E4" w:rsidRDefault="00F9429F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0036BBE" w14:textId="77777777" w:rsidR="00C420E4" w:rsidRDefault="00C420E4"/>
        </w:tc>
      </w:tr>
    </w:tbl>
    <w:p w14:paraId="58E27EC4" w14:textId="77777777" w:rsidR="00C420E4" w:rsidRDefault="00F9429F">
      <w:pPr>
        <w:spacing w:before="160" w:after="40"/>
      </w:pPr>
      <w:r>
        <w:rPr>
          <w:b/>
          <w:sz w:val="21"/>
        </w:rPr>
        <w:t xml:space="preserve">○ </w:t>
      </w:r>
      <w:r>
        <w:rPr>
          <w:b/>
          <w:sz w:val="21"/>
        </w:rPr>
        <w:t>평가</w:t>
      </w:r>
      <w:r>
        <w:rPr>
          <w:b/>
          <w:sz w:val="21"/>
        </w:rPr>
        <w:t xml:space="preserve"> </w:t>
      </w:r>
      <w:r>
        <w:rPr>
          <w:b/>
          <w:sz w:val="21"/>
        </w:rPr>
        <w:t>방법</w:t>
      </w:r>
    </w:p>
    <w:p w14:paraId="042611EE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평가항목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등급을</w:t>
      </w:r>
      <w:r>
        <w:rPr>
          <w:sz w:val="20"/>
          <w:lang w:eastAsia="ko-KR"/>
        </w:rPr>
        <w:t xml:space="preserve"> 4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>(A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 xml:space="preserve"> ~ D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>)</w:t>
      </w:r>
      <w:r>
        <w:rPr>
          <w:sz w:val="20"/>
          <w:lang w:eastAsia="ko-KR"/>
        </w:rPr>
        <w:t>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구분하고</w:t>
      </w:r>
      <w:r>
        <w:rPr>
          <w:sz w:val="20"/>
          <w:lang w:eastAsia="ko-KR"/>
        </w:rPr>
        <w:t xml:space="preserve">, </w:t>
      </w:r>
      <w:r>
        <w:rPr>
          <w:sz w:val="20"/>
          <w:lang w:eastAsia="ko-KR"/>
        </w:rPr>
        <w:t>항목별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배점에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따라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등급별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점수를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부여한다</w:t>
      </w:r>
      <w:r>
        <w:rPr>
          <w:sz w:val="20"/>
          <w:lang w:eastAsia="ko-KR"/>
        </w:rPr>
        <w:t>.</w:t>
      </w:r>
    </w:p>
    <w:p w14:paraId="438A7A14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배점은</w:t>
      </w:r>
      <w:r>
        <w:rPr>
          <w:sz w:val="20"/>
          <w:lang w:eastAsia="ko-KR"/>
        </w:rPr>
        <w:t xml:space="preserve"> 100</w:t>
      </w:r>
      <w:r>
        <w:rPr>
          <w:sz w:val="20"/>
          <w:lang w:eastAsia="ko-KR"/>
        </w:rPr>
        <w:t>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만점으로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한다</w:t>
      </w:r>
      <w:r>
        <w:rPr>
          <w:sz w:val="20"/>
          <w:lang w:eastAsia="ko-KR"/>
        </w:rPr>
        <w:t>.</w:t>
      </w:r>
    </w:p>
    <w:p w14:paraId="327A27F5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참여한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모든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평가위원의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점수를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평균하되</w:t>
      </w:r>
      <w:r>
        <w:rPr>
          <w:sz w:val="20"/>
          <w:lang w:eastAsia="ko-KR"/>
        </w:rPr>
        <w:t xml:space="preserve"> 90</w:t>
      </w:r>
      <w:r>
        <w:rPr>
          <w:sz w:val="20"/>
          <w:lang w:eastAsia="ko-KR"/>
        </w:rPr>
        <w:t>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만점으로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환산하고</w:t>
      </w:r>
      <w:r>
        <w:rPr>
          <w:sz w:val="20"/>
          <w:lang w:eastAsia="ko-KR"/>
        </w:rPr>
        <w:t xml:space="preserve">, </w:t>
      </w:r>
      <w:r>
        <w:rPr>
          <w:sz w:val="20"/>
          <w:lang w:eastAsia="ko-KR"/>
        </w:rPr>
        <w:t>가격점수</w:t>
      </w:r>
      <w:r>
        <w:rPr>
          <w:sz w:val="20"/>
          <w:lang w:eastAsia="ko-KR"/>
        </w:rPr>
        <w:t xml:space="preserve"> 10</w:t>
      </w:r>
      <w:r>
        <w:rPr>
          <w:sz w:val="20"/>
          <w:lang w:eastAsia="ko-KR"/>
        </w:rPr>
        <w:t>점을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합산하여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총점을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산출한다</w:t>
      </w:r>
      <w:r>
        <w:rPr>
          <w:sz w:val="20"/>
          <w:lang w:eastAsia="ko-KR"/>
        </w:rPr>
        <w:t>.</w:t>
      </w:r>
    </w:p>
    <w:p w14:paraId="135BC1EA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증빙자료를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제출하지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않거나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객관적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확인이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불가능한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경우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해당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항목은</w:t>
      </w:r>
      <w:r>
        <w:rPr>
          <w:sz w:val="20"/>
          <w:lang w:eastAsia="ko-KR"/>
        </w:rPr>
        <w:t xml:space="preserve"> 0</w:t>
      </w:r>
      <w:r>
        <w:rPr>
          <w:sz w:val="20"/>
          <w:lang w:eastAsia="ko-KR"/>
        </w:rPr>
        <w:t>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처리한다</w:t>
      </w:r>
      <w:r>
        <w:rPr>
          <w:sz w:val="20"/>
          <w:lang w:eastAsia="ko-KR"/>
        </w:rPr>
        <w:t>.</w:t>
      </w:r>
    </w:p>
    <w:p w14:paraId="422AF4AA" w14:textId="77777777" w:rsidR="00C420E4" w:rsidRDefault="00F9429F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평가위원회는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티아이씨</w:t>
      </w:r>
      <w:r>
        <w:rPr>
          <w:sz w:val="20"/>
          <w:lang w:eastAsia="ko-KR"/>
        </w:rPr>
        <w:t>(</w:t>
      </w:r>
      <w:r>
        <w:rPr>
          <w:sz w:val="20"/>
          <w:lang w:eastAsia="ko-KR"/>
        </w:rPr>
        <w:t>주</w:t>
      </w:r>
      <w:r>
        <w:rPr>
          <w:sz w:val="20"/>
          <w:lang w:eastAsia="ko-KR"/>
        </w:rPr>
        <w:t>)</w:t>
      </w:r>
      <w:r>
        <w:rPr>
          <w:sz w:val="20"/>
          <w:lang w:eastAsia="ko-KR"/>
        </w:rPr>
        <w:t>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자체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기준에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의거하여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공정하게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구성</w:t>
      </w:r>
      <w:r>
        <w:rPr>
          <w:sz w:val="20"/>
          <w:lang w:eastAsia="ko-KR"/>
        </w:rPr>
        <w:t>·</w:t>
      </w:r>
      <w:r>
        <w:rPr>
          <w:sz w:val="20"/>
          <w:lang w:eastAsia="ko-KR"/>
        </w:rPr>
        <w:t>운영한다</w:t>
      </w:r>
      <w:r>
        <w:rPr>
          <w:sz w:val="20"/>
          <w:lang w:eastAsia="ko-KR"/>
        </w:rPr>
        <w:t>.</w:t>
      </w:r>
    </w:p>
    <w:sectPr w:rsidR="00C420E4" w:rsidSect="00034616">
      <w:headerReference w:type="default" r:id="rId8"/>
      <w:footerReference w:type="default" r:id="rId9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AAB16" w14:textId="77777777" w:rsidR="00F9429F" w:rsidRDefault="00F9429F">
      <w:pPr>
        <w:spacing w:after="0" w:line="240" w:lineRule="auto"/>
      </w:pPr>
      <w:r>
        <w:separator/>
      </w:r>
    </w:p>
  </w:endnote>
  <w:endnote w:type="continuationSeparator" w:id="0">
    <w:p w14:paraId="6AE84EDA" w14:textId="77777777" w:rsidR="00F9429F" w:rsidRDefault="00F94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BA17" w14:textId="77777777" w:rsidR="00C420E4" w:rsidRDefault="00C420E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8600B" w14:textId="77777777" w:rsidR="00F9429F" w:rsidRDefault="00F9429F">
      <w:pPr>
        <w:spacing w:after="0" w:line="240" w:lineRule="auto"/>
      </w:pPr>
      <w:r>
        <w:separator/>
      </w:r>
    </w:p>
  </w:footnote>
  <w:footnote w:type="continuationSeparator" w:id="0">
    <w:p w14:paraId="585D1AF6" w14:textId="77777777" w:rsidR="00F9429F" w:rsidRDefault="00F94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8E5CB" w14:textId="77777777" w:rsidR="00C420E4" w:rsidRDefault="00C420E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0254937">
    <w:abstractNumId w:val="8"/>
  </w:num>
  <w:num w:numId="2" w16cid:durableId="1492210201">
    <w:abstractNumId w:val="6"/>
  </w:num>
  <w:num w:numId="3" w16cid:durableId="1676034739">
    <w:abstractNumId w:val="5"/>
  </w:num>
  <w:num w:numId="4" w16cid:durableId="2130926068">
    <w:abstractNumId w:val="4"/>
  </w:num>
  <w:num w:numId="5" w16cid:durableId="1978607694">
    <w:abstractNumId w:val="7"/>
  </w:num>
  <w:num w:numId="6" w16cid:durableId="1402825603">
    <w:abstractNumId w:val="3"/>
  </w:num>
  <w:num w:numId="7" w16cid:durableId="2033920477">
    <w:abstractNumId w:val="2"/>
  </w:num>
  <w:num w:numId="8" w16cid:durableId="1341741597">
    <w:abstractNumId w:val="1"/>
  </w:num>
  <w:num w:numId="9" w16cid:durableId="185755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020A0"/>
    <w:rsid w:val="00AA1D8D"/>
    <w:rsid w:val="00AD707A"/>
    <w:rsid w:val="00B47730"/>
    <w:rsid w:val="00C420E4"/>
    <w:rsid w:val="00CB0664"/>
    <w:rsid w:val="00F9429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3AB48C38-2483-4FAC-8459-EFBB3319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2026-09-28T02:44:00Z</dcterms:modified>
  <cp:category/>
</cp:coreProperties>
</file>