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9FB" w:rsidRDefault="00DA500B">
      <w:pPr>
        <w:pStyle w:val="a3"/>
      </w:pPr>
      <w:r>
        <w:rPr>
          <w:rFonts w:ascii="굴림"/>
        </w:rPr>
        <w:t>㈜</w:t>
      </w:r>
      <w:r>
        <w:rPr>
          <w:rFonts w:ascii="굴림" w:hint="eastAsia"/>
        </w:rPr>
        <w:t>인우에코</w:t>
      </w:r>
      <w:r>
        <w:rPr>
          <w:rFonts w:ascii="굴림"/>
        </w:rPr>
        <w:t xml:space="preserve"> </w:t>
      </w:r>
      <w:r>
        <w:rPr>
          <w:rFonts w:ascii="굴림" w:hint="eastAsia"/>
        </w:rPr>
        <w:t>공고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제</w:t>
      </w:r>
      <w:r>
        <w:rPr>
          <w:rFonts w:ascii="굴림" w:hint="eastAsia"/>
        </w:rPr>
        <w:t>2026-</w:t>
      </w:r>
      <w:r>
        <w:rPr>
          <w:rFonts w:ascii="굴림"/>
        </w:rPr>
        <w:t>0</w:t>
      </w:r>
      <w:r>
        <w:rPr>
          <w:rFonts w:ascii="굴림" w:hint="eastAsia"/>
        </w:rPr>
        <w:t>3</w:t>
      </w:r>
      <w:r>
        <w:rPr>
          <w:rFonts w:ascii="굴림" w:hint="eastAsia"/>
        </w:rPr>
        <w:t>호</w:t>
      </w:r>
      <w:r>
        <w:rPr>
          <w:rFonts w:ascii="굴림" w:hint="eastAsia"/>
        </w:rPr>
        <w:t xml:space="preserve"> </w:t>
      </w:r>
    </w:p>
    <w:p w:rsidR="003E59FB" w:rsidRDefault="003E59FB">
      <w:pPr>
        <w:pStyle w:val="a3"/>
      </w:pPr>
    </w:p>
    <w:p w:rsidR="003E59FB" w:rsidRDefault="00DA500B">
      <w:pPr>
        <w:pStyle w:val="a3"/>
        <w:wordWrap/>
        <w:jc w:val="center"/>
      </w:pPr>
      <w:r>
        <w:rPr>
          <w:rFonts w:ascii="굴림" w:hint="eastAsia"/>
          <w:b/>
          <w:bCs/>
          <w:sz w:val="26"/>
          <w:szCs w:val="26"/>
        </w:rPr>
        <w:t>공사</w:t>
      </w:r>
      <w:r>
        <w:rPr>
          <w:rFonts w:ascii="굴림" w:hint="eastAsia"/>
          <w:b/>
          <w:bCs/>
          <w:sz w:val="26"/>
          <w:szCs w:val="26"/>
        </w:rPr>
        <w:t xml:space="preserve"> </w:t>
      </w:r>
      <w:r>
        <w:rPr>
          <w:rFonts w:ascii="굴림" w:hint="eastAsia"/>
          <w:b/>
          <w:bCs/>
          <w:sz w:val="26"/>
          <w:szCs w:val="26"/>
        </w:rPr>
        <w:t>입찰공고</w:t>
      </w:r>
    </w:p>
    <w:p w:rsidR="003E59FB" w:rsidRDefault="003E59FB">
      <w:pPr>
        <w:pStyle w:val="a3"/>
      </w:pP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1.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입찰에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부치는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사항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공사명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: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한일시멘트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영월공장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오존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-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특화개질반응기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DeNOx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시스템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전기공사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공사내용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: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본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/>
          <w:color w:val="000000"/>
          <w:kern w:val="0"/>
          <w:szCs w:val="20"/>
        </w:rPr>
        <w:t>사업에서는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/>
          <w:color w:val="000000"/>
          <w:kern w:val="0"/>
          <w:szCs w:val="20"/>
        </w:rPr>
        <w:t>한일시멘트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영월공장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오존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-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특화개질반응기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DeNOx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시스템에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포함되는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오존발생기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외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설비들에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대한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전원공급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및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시스템을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구축한다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pStyle w:val="a3"/>
        <w:spacing w:line="432" w:lineRule="auto"/>
        <w:ind w:left="370" w:hanging="370"/>
        <w:rPr>
          <w:rFonts w:ascii="굴림"/>
        </w:rPr>
      </w:pPr>
      <w:r>
        <w:rPr>
          <w:rFonts w:ascii="MS Gothic" w:eastAsia="MS Gothic" w:hAnsi="MS Gothic" w:cs="MS Gothic" w:hint="eastAsia"/>
        </w:rPr>
        <w:t>〇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위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치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–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강원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영월군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한반도면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화랏길</w:t>
      </w:r>
      <w:r>
        <w:rPr>
          <w:rFonts w:ascii="굴림" w:hint="eastAsia"/>
        </w:rPr>
        <w:t xml:space="preserve"> 57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MS Gothic" w:eastAsia="MS Gothic" w:hAnsi="MS Gothic" w:cs="MS Gothic" w:hint="eastAsia"/>
          <w:color w:val="000000"/>
          <w:kern w:val="0"/>
          <w:szCs w:val="20"/>
        </w:rPr>
        <w:t>〇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용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–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오존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-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특화개질반응기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DeNOx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시스템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전원공급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및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제어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기간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: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계약일로부터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2026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/>
          <w:color w:val="000000"/>
          <w:kern w:val="0"/>
          <w:szCs w:val="20"/>
        </w:rPr>
        <w:t>1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2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18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까지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설치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장소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: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한일시멘트</w:t>
      </w:r>
      <w:r>
        <w:rPr>
          <w:rFonts w:ascii="굴림" w:eastAsia="굴림" w:hAnsi="굴림" w:cs="굴림"/>
          <w:color w:val="000000"/>
          <w:kern w:val="0"/>
          <w:szCs w:val="20"/>
        </w:rPr>
        <w:t>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영월공장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지정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장소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내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마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추정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금액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: 66</w:t>
      </w:r>
      <w:r>
        <w:rPr>
          <w:rFonts w:ascii="굴림" w:eastAsia="굴림" w:hAnsi="굴림" w:cs="굴림"/>
          <w:color w:val="000000"/>
          <w:kern w:val="0"/>
          <w:szCs w:val="20"/>
        </w:rPr>
        <w:t>,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0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00,000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(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추정가격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+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부가가치세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)</w:t>
      </w:r>
    </w:p>
    <w:p w:rsidR="003E59FB" w:rsidRDefault="00DA500B">
      <w:pPr>
        <w:pStyle w:val="a8"/>
        <w:numPr>
          <w:ilvl w:val="0"/>
          <w:numId w:val="1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추정가격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: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60,000,000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(VAT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별도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)</w:t>
      </w:r>
    </w:p>
    <w:p w:rsidR="003E59FB" w:rsidRDefault="00DA500B">
      <w:pPr>
        <w:pStyle w:val="a8"/>
        <w:numPr>
          <w:ilvl w:val="0"/>
          <w:numId w:val="1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재료비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: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26,324,000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원</w:t>
      </w:r>
    </w:p>
    <w:p w:rsidR="003E59FB" w:rsidRDefault="00DA500B">
      <w:pPr>
        <w:pStyle w:val="a8"/>
        <w:numPr>
          <w:ilvl w:val="0"/>
          <w:numId w:val="1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노무비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: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21,150,000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원</w:t>
      </w:r>
    </w:p>
    <w:p w:rsidR="003E59FB" w:rsidRDefault="00DA500B">
      <w:pPr>
        <w:pStyle w:val="a8"/>
        <w:numPr>
          <w:ilvl w:val="0"/>
          <w:numId w:val="1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경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: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4,014,652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원</w:t>
      </w:r>
    </w:p>
    <w:p w:rsidR="003E59FB" w:rsidRDefault="00DA500B">
      <w:pPr>
        <w:pStyle w:val="a8"/>
        <w:numPr>
          <w:ilvl w:val="0"/>
          <w:numId w:val="1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color w:val="000000"/>
          <w:kern w:val="0"/>
          <w:szCs w:val="20"/>
        </w:rPr>
        <w:t>A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값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: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2,918,636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원</w:t>
      </w:r>
    </w:p>
    <w:p w:rsidR="003E59FB" w:rsidRDefault="00DA500B">
      <w:pPr>
        <w:pStyle w:val="a8"/>
        <w:numPr>
          <w:ilvl w:val="0"/>
          <w:numId w:val="1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순공사원가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: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56,637,517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원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(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재료비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+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노무비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+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경비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+</w:t>
      </w:r>
      <w:r>
        <w:rPr>
          <w:rFonts w:ascii="굴림" w:eastAsia="굴림" w:hAnsi="굴림" w:cs="굴림"/>
          <w:color w:val="000000"/>
          <w:kern w:val="0"/>
          <w:szCs w:val="20"/>
        </w:rPr>
        <w:t>VAT)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※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해당공사는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공사는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정해진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예산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이하로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행해져야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계약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상대자의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귀책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시공방법의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사정으로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발생한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추가비용에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대해서는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계약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상대자가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부담한다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※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본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계약과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관련된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모든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조건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및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사항은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나라장터를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통해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공시한다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※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국민건강보험료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노인장기요양보험료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및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국민연금보험료는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「정부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입찰·계약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집행기준」에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따라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사후정산한다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예정가격에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계상된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보험료는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[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별표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1]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같으며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입찰금액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산정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해당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금액을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조정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없이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반영하여야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또한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기성대가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및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준공대가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지급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실제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납부한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금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액을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기준으로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정산한다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※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산업안전보건관리비는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관계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법령에서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정한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목적과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사용기준에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따라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사용하여야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계약상대자는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사용내역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및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증빙자료를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제출하여야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해당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비용은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보험료와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구분하여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정산한다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공사의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공급범위는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공내역서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참고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견적하되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시방서의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일반시방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기준으로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기자재를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선정해야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시방서에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기재되어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있는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기존기자재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사양과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동급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사양으로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공급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하여야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3E59F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3E59FB" w:rsidRDefault="003E59F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 xml:space="preserve">2.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입찰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(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개찰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)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일시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및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장소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</w:p>
    <w:p w:rsidR="003E59FB" w:rsidRDefault="00DA500B">
      <w:pPr>
        <w:pStyle w:val="a8"/>
        <w:numPr>
          <w:ilvl w:val="0"/>
          <w:numId w:val="2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입찰참가등록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마감일시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: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나라장터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공고에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따름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pStyle w:val="a8"/>
        <w:numPr>
          <w:ilvl w:val="0"/>
          <w:numId w:val="2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입찰서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마감일시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: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나라장터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공고에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따름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3E59FB" w:rsidRDefault="00DA500B">
      <w:pPr>
        <w:pStyle w:val="a8"/>
        <w:numPr>
          <w:ilvl w:val="0"/>
          <w:numId w:val="2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가격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입찰방법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: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국가종합전자조달시스템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(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나라장터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)</w:t>
      </w:r>
    </w:p>
    <w:p w:rsidR="003E59FB" w:rsidRDefault="00DA500B">
      <w:pPr>
        <w:pStyle w:val="a8"/>
        <w:numPr>
          <w:ilvl w:val="0"/>
          <w:numId w:val="2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입찰서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장소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: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국가종합전자조달시스템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(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나라장터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)</w:t>
      </w:r>
    </w:p>
    <w:p w:rsidR="003E59FB" w:rsidRDefault="00DA500B">
      <w:pPr>
        <w:pStyle w:val="a8"/>
        <w:numPr>
          <w:ilvl w:val="0"/>
          <w:numId w:val="2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개찰일시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: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나라장터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공고에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따름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3E59FB" w:rsidRDefault="00DA500B">
      <w:pPr>
        <w:pStyle w:val="a8"/>
        <w:numPr>
          <w:ilvl w:val="0"/>
          <w:numId w:val="2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개찰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(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입찰서류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열람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)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장소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: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국가종합전자조달시스템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(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나라장터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)</w:t>
      </w:r>
    </w:p>
    <w:p w:rsidR="003E59FB" w:rsidRDefault="00DA500B">
      <w:pPr>
        <w:pStyle w:val="a8"/>
        <w:numPr>
          <w:ilvl w:val="0"/>
          <w:numId w:val="2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낙찰자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통보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: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개찰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5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이내</w:t>
      </w:r>
    </w:p>
    <w:p w:rsidR="003E59FB" w:rsidRDefault="00DA500B">
      <w:pPr>
        <w:pStyle w:val="a8"/>
        <w:numPr>
          <w:ilvl w:val="0"/>
          <w:numId w:val="2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전자입찰의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취소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신청은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전자입찰서의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제출마감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(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제안서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마감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)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일시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1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시간이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지난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때까지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가능하다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pStyle w:val="a8"/>
        <w:numPr>
          <w:ilvl w:val="0"/>
          <w:numId w:val="2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입찰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관련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서류의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열람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및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교부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장소는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나라장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터에서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가능하며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별도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서류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교부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비용은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없다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3.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제출자료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적격심사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대상자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서류</w:t>
      </w:r>
    </w:p>
    <w:p w:rsidR="003E59FB" w:rsidRDefault="00DA500B">
      <w:pPr>
        <w:pStyle w:val="a8"/>
        <w:numPr>
          <w:ilvl w:val="0"/>
          <w:numId w:val="2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경영상태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등의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확인서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신용평가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등급확인서</w:t>
      </w:r>
    </w:p>
    <w:p w:rsidR="003E59FB" w:rsidRDefault="00DA500B">
      <w:pPr>
        <w:pStyle w:val="a8"/>
        <w:numPr>
          <w:ilvl w:val="0"/>
          <w:numId w:val="2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기술자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보유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증빙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관련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자료</w:t>
      </w:r>
    </w:p>
    <w:p w:rsidR="003E59FB" w:rsidRDefault="00DA500B">
      <w:pPr>
        <w:pStyle w:val="a8"/>
        <w:numPr>
          <w:ilvl w:val="0"/>
          <w:numId w:val="2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신인도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평가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관련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서류</w:t>
      </w:r>
    </w:p>
    <w:p w:rsidR="003E59FB" w:rsidRDefault="00DA500B">
      <w:pPr>
        <w:pStyle w:val="a8"/>
        <w:numPr>
          <w:ilvl w:val="0"/>
          <w:numId w:val="2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적격심사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대상자는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서류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제출을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통보받은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날로부터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7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이내에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적격심사서류를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제출해야한다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단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서류는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입찰공고일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발급받은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서류로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pStyle w:val="a8"/>
        <w:numPr>
          <w:ilvl w:val="0"/>
          <w:numId w:val="2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적격심사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서류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마감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후에는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별도의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심사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자료를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제출받지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아니하며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평가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자료가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없거나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평가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자료를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제출하지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않을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경우에는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그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자료를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제외하고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평가한다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②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모든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서류의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제출은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나라장터를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이용하여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제출한다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4.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입찰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참가자격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전기공사업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면허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소지자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/>
          <w:color w:val="000000"/>
          <w:kern w:val="0"/>
          <w:szCs w:val="20"/>
        </w:rPr>
        <w:t>(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필수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)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입찰공고일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기준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부도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파산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상태인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업체는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참여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없다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조달청에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입찰참가자격등록을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자이어야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입찰참가자격을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등록하지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않은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국가종합전자조달시스템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(http://www.g2b.go.kr,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“나라장터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스템”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함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.) 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입찰참가자격등록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규정에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따라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개찰일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전일까지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조달청에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입찰참가자격등록을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하여야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나라장터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시스템전자입찰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이용자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등록을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자이어야하며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전자입찰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이용자등록을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않은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지정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공인인증기관의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인증서를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교부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받은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조달업체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이용약관에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동의한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다음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나라장터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시스템에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이용자등록을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하여야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마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업체의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소속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대표자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중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1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인이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다른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업체의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대표자를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겸임할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경우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해당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업체들이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하나의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동시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참여하면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동일인이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2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통의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입찰서를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제출한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것으로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간주되어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모두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무효입찰로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처리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lastRenderedPageBreak/>
        <w:t>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따라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대표자가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2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인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이상인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업체의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경우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입찰참가자격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등록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대표자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전원을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등록하여야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현재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1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인만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등록된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경우에는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변경등록을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하여야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변경등록을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아니하고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참가한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국가를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당사자로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계약에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관한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법률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시행규칙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44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조에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의하여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찰무효사유에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해당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입찰공고일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기준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정부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지방자치단체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정부투자기관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등으로부터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부정당업자로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제재기간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처분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받은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경우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참가할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없다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본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공동이행방식이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불가하며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참가하고자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5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항의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관련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서류제출을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하여야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5.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입찰참가신청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및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입찰보증금</w:t>
      </w:r>
    </w:p>
    <w:p w:rsidR="003E59FB" w:rsidRDefault="00DA500B">
      <w:pPr>
        <w:spacing w:after="0" w:line="432" w:lineRule="auto"/>
        <w:ind w:leftChars="-10" w:left="200" w:hanging="22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입참참가신청은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조달청에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입찰참가자격등록을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경우에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입찰참가신청을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것으로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본다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pacing w:after="0" w:line="432" w:lineRule="auto"/>
        <w:ind w:leftChars="-10" w:left="200" w:hanging="22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입찰보증금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납부금액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: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입찰금액의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5/100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이상</w:t>
      </w:r>
    </w:p>
    <w:p w:rsidR="003E59FB" w:rsidRDefault="00DA500B">
      <w:pPr>
        <w:spacing w:after="0" w:line="432" w:lineRule="auto"/>
        <w:ind w:leftChars="-10" w:left="200" w:hanging="22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입찰보증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금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납부방법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: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조달청과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굴림" w:hAnsi="Cambria" w:cs="Cambria"/>
          <w:color w:val="000000"/>
          <w:kern w:val="0"/>
          <w:szCs w:val="20"/>
        </w:rPr>
        <w:t>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보증서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전자수납에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관한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협약</w:t>
      </w:r>
      <w:r>
        <w:rPr>
          <w:rFonts w:ascii="Cambria" w:eastAsia="굴림" w:hAnsi="Cambria" w:cs="Cambria"/>
          <w:color w:val="000000"/>
          <w:kern w:val="0"/>
          <w:szCs w:val="20"/>
        </w:rPr>
        <w:t>⌟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체결한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보증서를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p w:rsidR="003E59FB" w:rsidRDefault="00DA500B">
      <w:pPr>
        <w:spacing w:after="0" w:line="432" w:lineRule="auto"/>
        <w:ind w:leftChars="-10" w:left="200" w:hanging="22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발급기관을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통하여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입찰서제출기간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마감까지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전자납부를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해야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pacing w:after="0" w:line="432" w:lineRule="auto"/>
        <w:ind w:leftChars="-10" w:left="200" w:hanging="22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입찰보증금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귀속사유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: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낙찰자가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낙찰일로부터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3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이내에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계약을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체결하지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아니할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때에는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p w:rsidR="003E59FB" w:rsidRDefault="00DA500B">
      <w:pPr>
        <w:spacing w:after="0" w:line="432" w:lineRule="auto"/>
        <w:ind w:leftChars="-10" w:left="200" w:hanging="22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당해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입찰보증금을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당사에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귀속된다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pacing w:after="0" w:line="432" w:lineRule="auto"/>
        <w:ind w:leftChars="-10" w:left="200" w:hanging="22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마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입찰보증금의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귀속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등에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관하여는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국가를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당사자로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계약에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관한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법률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시행령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37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및</w:t>
      </w:r>
    </w:p>
    <w:p w:rsidR="003E59FB" w:rsidRDefault="00DA500B">
      <w:pPr>
        <w:spacing w:after="0" w:line="432" w:lineRule="auto"/>
        <w:ind w:leftChars="-10" w:left="200" w:hanging="22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38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조에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의한다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pacing w:after="0" w:line="432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입찰보증금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미제출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참가는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무효로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처리하며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,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참가하는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업체는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예외없이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필수로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입찰보증금을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제출해야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t>6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하도급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제한</w:t>
      </w:r>
    </w:p>
    <w:p w:rsidR="003E59FB" w:rsidRDefault="00DA500B">
      <w:pPr>
        <w:pStyle w:val="a8"/>
        <w:numPr>
          <w:ilvl w:val="0"/>
          <w:numId w:val="3"/>
        </w:numPr>
        <w:spacing w:after="0" w:line="432" w:lineRule="auto"/>
        <w:ind w:leftChars="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(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계약예규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)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정부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입찰ㆍ계약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집행기준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2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조의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3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의거하여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하도급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규정을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위반하여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하도급을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하거나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발주기관의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승인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없이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하도급을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경우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입찰참가자격을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받을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있다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pStyle w:val="a8"/>
        <w:numPr>
          <w:ilvl w:val="0"/>
          <w:numId w:val="3"/>
        </w:numPr>
        <w:spacing w:after="0" w:line="432" w:lineRule="auto"/>
        <w:ind w:leftChars="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계약상대자는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공사의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전부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일부를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관련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법령을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위반하거나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발주기관의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승인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없이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3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자에게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하도급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없다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pStyle w:val="a8"/>
        <w:numPr>
          <w:ilvl w:val="0"/>
          <w:numId w:val="3"/>
        </w:numPr>
        <w:spacing w:after="0" w:line="432" w:lineRule="auto"/>
        <w:ind w:leftChars="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계약상대자가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관련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법령을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위반하거나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발주기관의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승인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없이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3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자에게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본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공사의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일부를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하도급하였을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경우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본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계약을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해지할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있으며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계약상대자는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인해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발생한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모든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손해에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대해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배상을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하여야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3E59FB">
      <w:pPr>
        <w:spacing w:after="0" w:line="432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spacing w:after="0" w:line="432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DA500B">
      <w:pPr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lastRenderedPageBreak/>
        <w:t>7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적격심사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및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업체선정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기준</w:t>
      </w:r>
    </w:p>
    <w:p w:rsidR="003E59FB" w:rsidRDefault="00DA500B">
      <w:pPr>
        <w:pStyle w:val="a8"/>
        <w:numPr>
          <w:ilvl w:val="0"/>
          <w:numId w:val="4"/>
        </w:numPr>
        <w:spacing w:after="0" w:line="432" w:lineRule="auto"/>
        <w:ind w:leftChars="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낙찰자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결정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방법은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“적격심사제도”방식을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준용한다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pStyle w:val="a8"/>
        <w:numPr>
          <w:ilvl w:val="0"/>
          <w:numId w:val="4"/>
        </w:numPr>
        <w:spacing w:after="0" w:line="432" w:lineRule="auto"/>
        <w:ind w:leftChars="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투찰업체는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참가의향서를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접수하여야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적격심사의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심사기준은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별표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1]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”과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같다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pStyle w:val="a8"/>
        <w:numPr>
          <w:ilvl w:val="0"/>
          <w:numId w:val="4"/>
        </w:numPr>
        <w:spacing w:after="0" w:line="432" w:lineRule="auto"/>
        <w:ind w:leftChars="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신인도의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평가는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[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별표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2]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따라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평가하되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경영상태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신인도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특별신인도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평가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점수의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합이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해당공사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수행능력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배점한도를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초과할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없다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pStyle w:val="a8"/>
        <w:numPr>
          <w:ilvl w:val="0"/>
          <w:numId w:val="4"/>
        </w:numPr>
        <w:spacing w:after="0" w:line="432" w:lineRule="auto"/>
        <w:ind w:leftChars="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최저가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순으로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적격심사한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95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이상인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업체를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낙찰자로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결정한다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pStyle w:val="a8"/>
        <w:numPr>
          <w:ilvl w:val="0"/>
          <w:numId w:val="4"/>
        </w:numPr>
        <w:spacing w:after="0" w:line="432" w:lineRule="auto"/>
        <w:ind w:leftChars="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최저가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입찰자의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종합평점이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낙찰자로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결정될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있는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점수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미만일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때에는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차순위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최저가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순으로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심사하여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④항의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낙찰자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결정에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필요한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점수이상이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되면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낙찰자로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결정한다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pStyle w:val="a8"/>
        <w:numPr>
          <w:ilvl w:val="0"/>
          <w:numId w:val="4"/>
        </w:numPr>
        <w:spacing w:after="0" w:line="432" w:lineRule="auto"/>
        <w:ind w:leftChars="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정부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집행기준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2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조의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5(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순공사원가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기준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등의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)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따라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예정가격이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100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억원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미만인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공사의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경우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예정가격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중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재료비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노무비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경비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및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대한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부가가치세를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합산한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금액의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100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분의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98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미만으로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낙찰자로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결정하지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않는다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pStyle w:val="a8"/>
        <w:numPr>
          <w:ilvl w:val="0"/>
          <w:numId w:val="4"/>
        </w:numPr>
        <w:spacing w:after="0" w:line="432" w:lineRule="auto"/>
        <w:ind w:leftChars="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적격심사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부적격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통보를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받은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통보일로부터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3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이내에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재심사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(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이의신청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)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요청할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있다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</w:p>
    <w:p w:rsidR="003E59FB" w:rsidRDefault="00DA500B">
      <w:pPr>
        <w:pStyle w:val="a8"/>
        <w:numPr>
          <w:ilvl w:val="0"/>
          <w:numId w:val="4"/>
        </w:numPr>
        <w:spacing w:after="0" w:line="432" w:lineRule="auto"/>
        <w:ind w:leftChars="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적격심사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신인도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제출서류는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객관적으로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입증할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있어야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허위로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제출된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사실이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발견된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경우에는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심사대상에서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제외한다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pacing w:after="0" w:line="432" w:lineRule="auto"/>
        <w:jc w:val="left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color w:val="000000"/>
          <w:kern w:val="0"/>
          <w:szCs w:val="20"/>
        </w:rPr>
        <w:t xml:space="preserve">8. </w:t>
      </w:r>
      <w:r>
        <w:rPr>
          <w:rFonts w:ascii="굴림" w:eastAsia="굴림" w:hAnsi="굴림" w:cs="굴림" w:hint="eastAsia"/>
          <w:b/>
          <w:color w:val="000000"/>
          <w:kern w:val="0"/>
          <w:szCs w:val="20"/>
        </w:rPr>
        <w:t>지체상금</w:t>
      </w:r>
    </w:p>
    <w:p w:rsidR="003E59FB" w:rsidRDefault="00DA500B">
      <w:pPr>
        <w:spacing w:after="0" w:line="432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-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공사완료일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: 2026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/>
          <w:color w:val="000000"/>
          <w:kern w:val="0"/>
          <w:szCs w:val="20"/>
        </w:rPr>
        <w:t>1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2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18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p w:rsidR="003E59FB" w:rsidRDefault="00DA500B">
      <w:pPr>
        <w:spacing w:after="0" w:line="432" w:lineRule="auto"/>
        <w:ind w:leftChars="-10" w:left="200" w:hanging="22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(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지연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지체상금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=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계약금액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*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지체일수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*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지제상금율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)</w:t>
      </w:r>
    </w:p>
    <w:p w:rsidR="003E59FB" w:rsidRDefault="00DA500B">
      <w:pPr>
        <w:spacing w:after="0" w:line="432" w:lineRule="auto"/>
        <w:ind w:leftChars="-10" w:left="200" w:hanging="22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*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지체상금율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1.5/1000</w:t>
      </w:r>
    </w:p>
    <w:p w:rsidR="003E59FB" w:rsidRDefault="00DA500B">
      <w:pPr>
        <w:spacing w:after="0" w:line="432" w:lineRule="auto"/>
        <w:ind w:leftChars="-10" w:left="200" w:hanging="22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*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지체상금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상한액은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계약금액에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30%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초과할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없음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t>9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입찰서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제출</w:t>
      </w:r>
    </w:p>
    <w:p w:rsidR="003E59FB" w:rsidRDefault="00DA500B">
      <w:pPr>
        <w:pStyle w:val="a3"/>
      </w:pPr>
      <w:r>
        <w:rPr>
          <w:rFonts w:ascii="굴림" w:hint="eastAsia"/>
        </w:rPr>
        <w:t>가</w:t>
      </w:r>
      <w:r>
        <w:rPr>
          <w:rFonts w:ascii="굴림" w:hint="eastAsia"/>
        </w:rPr>
        <w:t xml:space="preserve">. </w:t>
      </w:r>
      <w:r>
        <w:rPr>
          <w:rFonts w:ascii="굴림" w:hint="eastAsia"/>
        </w:rPr>
        <w:t>본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입찰은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전자입찰로만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집행한다</w:t>
      </w:r>
      <w:r>
        <w:rPr>
          <w:rFonts w:ascii="굴림" w:hint="eastAsia"/>
        </w:rPr>
        <w:t>.</w:t>
      </w:r>
    </w:p>
    <w:p w:rsidR="003E59FB" w:rsidRDefault="00DA500B">
      <w:pPr>
        <w:pStyle w:val="a3"/>
      </w:pPr>
      <w:r>
        <w:rPr>
          <w:rFonts w:ascii="굴림" w:hint="eastAsia"/>
        </w:rPr>
        <w:t>나</w:t>
      </w:r>
      <w:r>
        <w:rPr>
          <w:rFonts w:ascii="굴림" w:hint="eastAsia"/>
        </w:rPr>
        <w:t xml:space="preserve">. </w:t>
      </w:r>
      <w:r>
        <w:rPr>
          <w:rFonts w:ascii="굴림" w:hint="eastAsia"/>
        </w:rPr>
        <w:t>입찰서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제출기간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중에는</w:t>
      </w:r>
      <w:r>
        <w:rPr>
          <w:rFonts w:ascii="굴림" w:hint="eastAsia"/>
        </w:rPr>
        <w:t xml:space="preserve"> 24</w:t>
      </w:r>
      <w:r>
        <w:rPr>
          <w:rFonts w:ascii="굴림" w:hint="eastAsia"/>
        </w:rPr>
        <w:t>시간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입찰서의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제출이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가능하다</w:t>
      </w:r>
      <w:r>
        <w:rPr>
          <w:rFonts w:ascii="굴림" w:hint="eastAsia"/>
        </w:rPr>
        <w:t>.</w:t>
      </w:r>
    </w:p>
    <w:p w:rsidR="003E59FB" w:rsidRDefault="00DA500B">
      <w:pPr>
        <w:pStyle w:val="a3"/>
      </w:pPr>
      <w:r>
        <w:rPr>
          <w:rFonts w:ascii="굴림" w:hint="eastAsia"/>
        </w:rPr>
        <w:t>다</w:t>
      </w:r>
      <w:r>
        <w:rPr>
          <w:rFonts w:ascii="굴림" w:hint="eastAsia"/>
        </w:rPr>
        <w:t xml:space="preserve">. </w:t>
      </w:r>
      <w:r>
        <w:rPr>
          <w:rFonts w:ascii="굴림" w:hint="eastAsia"/>
        </w:rPr>
        <w:t>입찰서는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반드시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나라장터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시스템의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「입찰정보」를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이용하여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제출하여야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한다</w:t>
      </w:r>
      <w:r>
        <w:rPr>
          <w:rFonts w:ascii="굴림" w:hint="eastAsia"/>
        </w:rPr>
        <w:t>.</w:t>
      </w:r>
    </w:p>
    <w:p w:rsidR="003E59FB" w:rsidRDefault="00DA500B">
      <w:pPr>
        <w:pStyle w:val="a3"/>
        <w:rPr>
          <w:rFonts w:ascii="굴림"/>
        </w:rPr>
      </w:pPr>
      <w:r>
        <w:rPr>
          <w:rFonts w:ascii="굴림" w:hint="eastAsia"/>
        </w:rPr>
        <w:t>라</w:t>
      </w:r>
      <w:r>
        <w:rPr>
          <w:rFonts w:ascii="굴림" w:hint="eastAsia"/>
        </w:rPr>
        <w:t xml:space="preserve">. </w:t>
      </w:r>
      <w:r>
        <w:rPr>
          <w:rFonts w:ascii="굴림" w:hint="eastAsia"/>
        </w:rPr>
        <w:t>입찰서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제출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여부는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나라장터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시스템의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「전자문서함」</w:t>
      </w:r>
      <w:r>
        <w:rPr>
          <w:rFonts w:ascii="굴림" w:hint="eastAsia"/>
        </w:rPr>
        <w:t xml:space="preserve"> - </w:t>
      </w:r>
      <w:r>
        <w:rPr>
          <w:rFonts w:ascii="굴림" w:hint="eastAsia"/>
        </w:rPr>
        <w:t>「보낸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문서함」에서</w:t>
      </w:r>
      <w:r>
        <w:rPr>
          <w:rFonts w:ascii="굴림" w:hint="eastAsia"/>
        </w:rPr>
        <w:t xml:space="preserve"> </w:t>
      </w:r>
      <w:r>
        <w:rPr>
          <w:rFonts w:ascii="굴림" w:hint="eastAsia"/>
        </w:rPr>
        <w:t>확인이</w:t>
      </w:r>
      <w:r>
        <w:rPr>
          <w:rFonts w:ascii="굴림" w:hint="eastAsia"/>
        </w:rPr>
        <w:t xml:space="preserve"> </w:t>
      </w:r>
    </w:p>
    <w:p w:rsidR="003E59FB" w:rsidRDefault="00DA500B">
      <w:pPr>
        <w:pStyle w:val="a3"/>
      </w:pPr>
      <w:r>
        <w:rPr>
          <w:rFonts w:ascii="굴림" w:hint="eastAsia"/>
        </w:rPr>
        <w:t>가능하다</w:t>
      </w:r>
      <w:r>
        <w:rPr>
          <w:rFonts w:ascii="굴림" w:hint="eastAsia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color w:val="000000"/>
          <w:kern w:val="0"/>
          <w:szCs w:val="20"/>
        </w:rPr>
        <w:t xml:space="preserve">10. </w:t>
      </w:r>
      <w:r>
        <w:rPr>
          <w:rFonts w:ascii="굴림" w:eastAsia="굴림" w:hAnsi="굴림" w:cs="굴림" w:hint="eastAsia"/>
          <w:b/>
          <w:color w:val="000000"/>
          <w:kern w:val="0"/>
          <w:szCs w:val="20"/>
        </w:rPr>
        <w:t>하자이행보증증권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-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해당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공사는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정부지원사업의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일환으로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/>
          <w:color w:val="000000"/>
          <w:kern w:val="0"/>
          <w:szCs w:val="20"/>
        </w:rPr>
        <w:t>3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년간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하자이행보증증권을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발행하여야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3E59FB">
      <w:pPr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lastRenderedPageBreak/>
        <w:t>11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개찰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및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낙찰자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결정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개찰장소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: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나라장터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본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견적입찰의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예정가격은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기초금액을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기준으로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±</w:t>
      </w:r>
      <w:r>
        <w:rPr>
          <w:rFonts w:ascii="바탕" w:eastAsia="굴림" w:hAnsi="굴림" w:cs="굴림" w:hint="eastAsia"/>
          <w:color w:val="000000"/>
          <w:kern w:val="0"/>
          <w:szCs w:val="20"/>
        </w:rPr>
        <w:t>２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% </w:t>
      </w:r>
      <w:r>
        <w:rPr>
          <w:rFonts w:ascii="바탕" w:eastAsia="굴림" w:hAnsi="굴림" w:cs="굴림"/>
          <w:color w:val="000000"/>
          <w:kern w:val="0"/>
          <w:szCs w:val="20"/>
        </w:rPr>
        <w:t>범위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내에서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작성된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복수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예비가격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 w:hint="eastAsia"/>
          <w:color w:val="000000"/>
          <w:kern w:val="0"/>
          <w:szCs w:val="20"/>
        </w:rPr>
        <w:t>８</w:t>
      </w:r>
      <w:r>
        <w:rPr>
          <w:rFonts w:ascii="바탕" w:eastAsia="굴림" w:hAnsi="굴림" w:cs="굴림"/>
          <w:color w:val="000000"/>
          <w:kern w:val="0"/>
          <w:szCs w:val="20"/>
        </w:rPr>
        <w:t>개중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견적서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제출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참가한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입찰자</w:t>
      </w:r>
      <w:r>
        <w:rPr>
          <w:rFonts w:ascii="바탕" w:eastAsia="굴림" w:hAnsi="굴림" w:cs="굴림"/>
          <w:color w:val="000000"/>
          <w:kern w:val="0"/>
          <w:szCs w:val="20"/>
        </w:rPr>
        <w:t>(</w:t>
      </w:r>
      <w:r>
        <w:rPr>
          <w:rFonts w:ascii="바탕" w:eastAsia="굴림" w:hAnsi="굴림" w:cs="굴림"/>
          <w:color w:val="000000"/>
          <w:kern w:val="0"/>
          <w:szCs w:val="20"/>
        </w:rPr>
        <w:t>업체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) </w:t>
      </w:r>
      <w:r>
        <w:rPr>
          <w:rFonts w:ascii="바탕" w:eastAsia="굴림" w:hAnsi="굴림" w:cs="굴림"/>
          <w:color w:val="000000"/>
          <w:kern w:val="0"/>
          <w:szCs w:val="20"/>
        </w:rPr>
        <w:t>전원이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2</w:t>
      </w:r>
      <w:r>
        <w:rPr>
          <w:rFonts w:ascii="바탕" w:eastAsia="굴림" w:hAnsi="굴림" w:cs="굴림"/>
          <w:color w:val="000000"/>
          <w:kern w:val="0"/>
          <w:szCs w:val="20"/>
        </w:rPr>
        <w:t>개씩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추첨한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추첨결과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다빈도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순으로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4</w:t>
      </w:r>
      <w:r>
        <w:rPr>
          <w:rFonts w:ascii="바탕" w:eastAsia="굴림" w:hAnsi="굴림" w:cs="굴림"/>
          <w:color w:val="000000"/>
          <w:kern w:val="0"/>
          <w:szCs w:val="20"/>
        </w:rPr>
        <w:t>개를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산술평균한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금액을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예정가격으로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결정</w:t>
      </w:r>
      <w:r>
        <w:rPr>
          <w:rFonts w:ascii="바탕" w:eastAsia="굴림" w:hAnsi="굴림" w:cs="굴림" w:hint="eastAsia"/>
          <w:color w:val="000000"/>
          <w:kern w:val="0"/>
          <w:szCs w:val="20"/>
        </w:rPr>
        <w:t>한</w:t>
      </w:r>
      <w:r>
        <w:rPr>
          <w:rFonts w:ascii="바탕" w:eastAsia="굴림" w:hAnsi="굴림" w:cs="굴림"/>
          <w:color w:val="000000"/>
          <w:kern w:val="0"/>
          <w:szCs w:val="20"/>
        </w:rPr>
        <w:t>다</w:t>
      </w:r>
      <w:r>
        <w:rPr>
          <w:rFonts w:ascii="바탕" w:eastAsia="굴림" w:hAnsi="굴림" w:cs="굴림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바탕" w:eastAsia="굴림" w:hAnsi="굴림" w:cs="굴림" w:hint="eastAsia"/>
          <w:color w:val="000000"/>
          <w:kern w:val="0"/>
          <w:szCs w:val="20"/>
        </w:rPr>
        <w:t>다</w:t>
      </w:r>
      <w:r>
        <w:rPr>
          <w:rFonts w:ascii="바탕" w:eastAsia="굴림" w:hAnsi="굴림" w:cs="굴림" w:hint="eastAsia"/>
          <w:color w:val="000000"/>
          <w:kern w:val="0"/>
          <w:szCs w:val="20"/>
        </w:rPr>
        <w:t>.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예정가격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이하로서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공사는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예정가격에서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A</w:t>
      </w:r>
      <w:r>
        <w:rPr>
          <w:rFonts w:ascii="바탕" w:eastAsia="굴림" w:hAnsi="굴림" w:cs="굴림"/>
          <w:color w:val="000000"/>
          <w:kern w:val="0"/>
          <w:szCs w:val="20"/>
        </w:rPr>
        <w:t>값을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감액한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금액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대비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견적가격에서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A</w:t>
      </w:r>
      <w:r>
        <w:rPr>
          <w:rFonts w:ascii="바탕" w:eastAsia="굴림" w:hAnsi="굴림" w:cs="굴림"/>
          <w:color w:val="000000"/>
          <w:kern w:val="0"/>
          <w:szCs w:val="20"/>
        </w:rPr>
        <w:t>값을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감액한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금액이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 w:hint="eastAsia"/>
          <w:color w:val="000000"/>
          <w:kern w:val="0"/>
          <w:szCs w:val="20"/>
        </w:rPr>
        <w:t>낙찰하한율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이상으로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견적서를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제출한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자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중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최저가격을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제출한자부터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순서대로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심사</w:t>
      </w:r>
      <w:r>
        <w:rPr>
          <w:rFonts w:ascii="바탕" w:eastAsia="굴림" w:hAnsi="굴림" w:cs="굴림"/>
          <w:color w:val="000000"/>
          <w:kern w:val="0"/>
          <w:szCs w:val="20"/>
        </w:rPr>
        <w:t>(</w:t>
      </w:r>
      <w:r>
        <w:rPr>
          <w:rFonts w:ascii="바탕" w:eastAsia="굴림" w:hAnsi="굴림" w:cs="굴림"/>
          <w:color w:val="000000"/>
          <w:kern w:val="0"/>
          <w:szCs w:val="20"/>
        </w:rPr>
        <w:t>결격사유</w:t>
      </w:r>
      <w:r>
        <w:rPr>
          <w:rFonts w:ascii="바탕" w:eastAsia="굴림" w:hAnsi="굴림" w:cs="굴림"/>
          <w:color w:val="000000"/>
          <w:kern w:val="0"/>
          <w:szCs w:val="20"/>
        </w:rPr>
        <w:t>)</w:t>
      </w:r>
      <w:r>
        <w:rPr>
          <w:rFonts w:ascii="바탕" w:eastAsia="굴림" w:hAnsi="굴림" w:cs="굴림"/>
          <w:color w:val="000000"/>
          <w:kern w:val="0"/>
          <w:szCs w:val="20"/>
        </w:rPr>
        <w:t>하여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결격사유가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어느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하나도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없는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자를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계약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상대자로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결정</w:t>
      </w:r>
      <w:r>
        <w:rPr>
          <w:rFonts w:ascii="바탕" w:eastAsia="굴림" w:hAnsi="굴림" w:cs="굴림" w:hint="eastAsia"/>
          <w:color w:val="000000"/>
          <w:kern w:val="0"/>
          <w:szCs w:val="20"/>
        </w:rPr>
        <w:t>한</w:t>
      </w:r>
      <w:r>
        <w:rPr>
          <w:rFonts w:ascii="바탕" w:eastAsia="굴림" w:hAnsi="굴림" w:cs="굴림"/>
          <w:color w:val="000000"/>
          <w:kern w:val="0"/>
          <w:szCs w:val="20"/>
        </w:rPr>
        <w:t>다</w:t>
      </w:r>
      <w:r>
        <w:rPr>
          <w:rFonts w:ascii="바탕" w:eastAsia="굴림" w:hAnsi="굴림" w:cs="굴림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바탕" w:eastAsia="굴림" w:hAnsi="굴림" w:cs="굴림" w:hint="eastAsia"/>
          <w:color w:val="000000"/>
          <w:kern w:val="0"/>
          <w:szCs w:val="20"/>
        </w:rPr>
        <w:t>라</w:t>
      </w:r>
      <w:r>
        <w:rPr>
          <w:rFonts w:ascii="바탕" w:eastAsia="굴림" w:hAnsi="굴림" w:cs="굴림" w:hint="eastAsia"/>
          <w:color w:val="000000"/>
          <w:kern w:val="0"/>
          <w:szCs w:val="20"/>
        </w:rPr>
        <w:t>.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동일가격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견적서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제출자가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2</w:t>
      </w:r>
      <w:r>
        <w:rPr>
          <w:rFonts w:ascii="바탕" w:eastAsia="굴림" w:hAnsi="굴림" w:cs="굴림"/>
          <w:color w:val="000000"/>
          <w:kern w:val="0"/>
          <w:szCs w:val="20"/>
        </w:rPr>
        <w:t>인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이상인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경우에는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전자입찰유의서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제</w:t>
      </w:r>
      <w:r>
        <w:rPr>
          <w:rFonts w:ascii="바탕" w:eastAsia="굴림" w:hAnsi="굴림" w:cs="굴림"/>
          <w:color w:val="000000"/>
          <w:kern w:val="0"/>
          <w:szCs w:val="20"/>
        </w:rPr>
        <w:t>15</w:t>
      </w:r>
      <w:r>
        <w:rPr>
          <w:rFonts w:ascii="바탕" w:eastAsia="굴림" w:hAnsi="굴림" w:cs="굴림"/>
          <w:color w:val="000000"/>
          <w:kern w:val="0"/>
          <w:szCs w:val="20"/>
        </w:rPr>
        <w:t>조의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규정에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의거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전자조달시스템을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통해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자동으로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추첨하는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방식으로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계약상대자를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결정</w:t>
      </w:r>
      <w:r>
        <w:rPr>
          <w:rFonts w:ascii="바탕" w:eastAsia="굴림" w:hAnsi="굴림" w:cs="굴림" w:hint="eastAsia"/>
          <w:color w:val="000000"/>
          <w:kern w:val="0"/>
          <w:szCs w:val="20"/>
        </w:rPr>
        <w:t>한다</w:t>
      </w:r>
      <w:r>
        <w:rPr>
          <w:rFonts w:ascii="바탕" w:eastAsia="굴림" w:hAnsi="굴림" w:cs="굴림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바탕" w:eastAsia="굴림" w:hAnsi="굴림" w:cs="굴림" w:hint="eastAsia"/>
          <w:color w:val="000000"/>
          <w:kern w:val="0"/>
          <w:szCs w:val="20"/>
        </w:rPr>
        <w:t>마</w:t>
      </w:r>
      <w:r>
        <w:rPr>
          <w:rFonts w:ascii="바탕" w:eastAsia="굴림" w:hAnsi="굴림" w:cs="굴림" w:hint="eastAsia"/>
          <w:color w:val="000000"/>
          <w:kern w:val="0"/>
          <w:szCs w:val="20"/>
        </w:rPr>
        <w:t>.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계약자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결정방법에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따라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계약상대자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선정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시에는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국가를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당사자로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하는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계약에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관한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법률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등에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위배되었을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경우에는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무효로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하며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, </w:t>
      </w:r>
      <w:r>
        <w:rPr>
          <w:rFonts w:ascii="바탕" w:eastAsia="굴림" w:hAnsi="굴림" w:cs="굴림"/>
          <w:color w:val="000000"/>
          <w:kern w:val="0"/>
          <w:szCs w:val="20"/>
        </w:rPr>
        <w:t>차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순위업체를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계약상대자로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결정</w:t>
      </w:r>
      <w:r>
        <w:rPr>
          <w:rFonts w:ascii="바탕" w:eastAsia="굴림" w:hAnsi="굴림" w:cs="굴림" w:hint="eastAsia"/>
          <w:color w:val="000000"/>
          <w:kern w:val="0"/>
          <w:szCs w:val="20"/>
        </w:rPr>
        <w:t>한다</w:t>
      </w:r>
      <w:r>
        <w:rPr>
          <w:rFonts w:ascii="바탕" w:eastAsia="굴림" w:hAnsi="굴림" w:cs="굴림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바탕" w:eastAsia="굴림" w:hAnsi="굴림" w:cs="굴림" w:hint="eastAsia"/>
          <w:color w:val="000000"/>
          <w:kern w:val="0"/>
          <w:szCs w:val="20"/>
        </w:rPr>
        <w:t>바</w:t>
      </w:r>
      <w:r>
        <w:rPr>
          <w:rFonts w:ascii="바탕" w:eastAsia="굴림" w:hAnsi="굴림" w:cs="굴림" w:hint="eastAsia"/>
          <w:color w:val="000000"/>
          <w:kern w:val="0"/>
          <w:szCs w:val="20"/>
        </w:rPr>
        <w:t>.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위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사항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이외는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국가를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당사자로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하는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계약에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관한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법률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/>
          <w:color w:val="000000"/>
          <w:kern w:val="0"/>
          <w:szCs w:val="20"/>
        </w:rPr>
        <w:t>규정에</w:t>
      </w: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바탕" w:eastAsia="굴림" w:hAnsi="굴림" w:cs="굴림" w:hint="eastAsia"/>
          <w:color w:val="000000"/>
          <w:kern w:val="0"/>
          <w:szCs w:val="20"/>
        </w:rPr>
        <w:t>의한다</w:t>
      </w:r>
      <w:r>
        <w:rPr>
          <w:rFonts w:ascii="바탕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경쟁은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성립되고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낙찰자가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없는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경우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재입찰을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바로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실시하며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/>
          <w:color w:val="000000"/>
          <w:kern w:val="0"/>
          <w:szCs w:val="20"/>
        </w:rPr>
        <w:t>1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회까지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진행</w:t>
      </w:r>
      <w:r>
        <w:rPr>
          <w:rFonts w:ascii="바탕" w:eastAsia="굴림" w:hAnsi="굴림" w:cs="굴림" w:hint="eastAsia"/>
          <w:color w:val="000000"/>
          <w:kern w:val="0"/>
          <w:szCs w:val="20"/>
        </w:rPr>
        <w:t>한다</w:t>
      </w:r>
      <w:r>
        <w:rPr>
          <w:rFonts w:ascii="바탕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1</w:t>
      </w: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t>2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입찰의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무효</w:t>
      </w:r>
    </w:p>
    <w:p w:rsidR="003E59FB" w:rsidRDefault="00DA500B">
      <w:pPr>
        <w:pStyle w:val="a8"/>
        <w:numPr>
          <w:ilvl w:val="0"/>
          <w:numId w:val="5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「국가를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당사자로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계약에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관한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법률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시행규칙」제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44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조에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해당하는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무효로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pStyle w:val="a8"/>
        <w:numPr>
          <w:ilvl w:val="0"/>
          <w:numId w:val="5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제출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서류의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허위작성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위ㆍ변조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담합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기타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부정한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방법으로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참가한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사실이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확인될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경우에는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무효로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관계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법령에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따라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필요한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조치를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받을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있다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1</w:t>
      </w: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t>3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조달청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청렴계약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이행각서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제출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-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참여한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모두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청렴계약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입찰특별유의서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2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1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항에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따라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청렴계약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이행각서를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제출한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것으로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간주한다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1</w:t>
      </w: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t>4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기타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참고사항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입찰참가자는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설계도서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공사입찰유의서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등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필요한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모든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사항을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완전히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숙지하고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입찰에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참가하여야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숙지하지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못하여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발생하는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책임은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입찰자에게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있다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DCS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설비는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기존설비에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HMI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및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PROGRAM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개조를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하여야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함에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기존설비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제조사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시스템을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충분히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이해하고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작업이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가능한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숙련자가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참가하여야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입찰자의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숙련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족으로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인해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지연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및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품질저하에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대한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책임은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입찰자에게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있다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개찰결과에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대한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정보는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「입찰정보</w:t>
      </w:r>
      <w:r>
        <w:rPr>
          <w:rFonts w:ascii="MS Gothic" w:eastAsia="MS Gothic" w:hAnsi="MS Gothic" w:cs="MS Gothic" w:hint="eastAsia"/>
          <w:color w:val="000000"/>
          <w:kern w:val="0"/>
          <w:szCs w:val="20"/>
        </w:rPr>
        <w:t>⇨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공사</w:t>
      </w:r>
      <w:r>
        <w:rPr>
          <w:rFonts w:ascii="MS Gothic" w:eastAsia="MS Gothic" w:hAnsi="MS Gothic" w:cs="MS Gothic" w:hint="eastAsia"/>
          <w:color w:val="000000"/>
          <w:kern w:val="0"/>
          <w:szCs w:val="20"/>
        </w:rPr>
        <w:t>⇨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개찰결과」에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게재된다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국민건강보험료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국민연금보험료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노인장기요양보험료는「국가를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당사자로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하는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계약에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관한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법률시행령」제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73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및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회계예규「정부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</w:t>
      </w:r>
      <w:r>
        <w:rPr>
          <w:rFonts w:ascii="MS Gothic" w:eastAsia="MS Gothic" w:hAnsi="MS Gothic" w:cs="MS Gothic" w:hint="eastAsia"/>
          <w:color w:val="000000"/>
          <w:kern w:val="0"/>
          <w:szCs w:val="20"/>
        </w:rPr>
        <w:t>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계약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집행기준」제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17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장에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정한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바에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따라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사후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정산하여야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lastRenderedPageBreak/>
        <w:t>마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계약상대자는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인지세법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등에서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규정한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바에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따라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수입인지를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매입하고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그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매입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필증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등을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계약담당자에게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제출하여야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한다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바</w:t>
      </w:r>
      <w:bookmarkStart w:id="0" w:name="_GoBack"/>
      <w:bookmarkEnd w:id="0"/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기타사항은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인우에코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hyperlink r:id="rId7" w:history="1">
        <w:r>
          <w:rPr>
            <w:rStyle w:val="a7"/>
            <w:rFonts w:ascii="굴림" w:eastAsia="굴림" w:hAnsi="굴림" w:cs="굴림" w:hint="eastAsia"/>
            <w:color w:val="000000"/>
            <w:kern w:val="0"/>
            <w:szCs w:val="20"/>
          </w:rPr>
          <w:t>hhlee@inwoocorp.co.kr</w:t>
        </w:r>
      </w:hyperlink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으로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문의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바람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1</w:t>
      </w: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t>5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불공정행위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및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입찰비리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신고</w:t>
      </w:r>
    </w:p>
    <w:p w:rsidR="003E59FB" w:rsidRDefault="00DA500B">
      <w:pPr>
        <w:pStyle w:val="a8"/>
        <w:numPr>
          <w:ilvl w:val="0"/>
          <w:numId w:val="6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입찰과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관련하여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담합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금품ㆍ향응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제공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등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불ㆍ공정행위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또는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입찰비리가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확인될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경우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발주처로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신고할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있음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DA500B">
      <w:pPr>
        <w:pStyle w:val="a8"/>
        <w:numPr>
          <w:ilvl w:val="0"/>
          <w:numId w:val="6"/>
        </w:numPr>
        <w:snapToGrid w:val="0"/>
        <w:spacing w:after="0"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신고처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/>
          <w:color w:val="000000"/>
          <w:kern w:val="0"/>
          <w:szCs w:val="20"/>
        </w:rPr>
        <w:t>(</w:t>
      </w:r>
      <w:hyperlink r:id="rId8" w:history="1">
        <w:r>
          <w:rPr>
            <w:rFonts w:ascii="굴림" w:eastAsia="굴림" w:hAnsi="굴림" w:cs="굴림"/>
            <w:color w:val="000000"/>
            <w:kern w:val="0"/>
            <w:szCs w:val="20"/>
          </w:rPr>
          <w:t>http://www.inwooeco.co.kr/</w:t>
        </w:r>
        <w:r>
          <w:rPr>
            <w:rFonts w:ascii="굴림" w:eastAsia="굴림" w:hAnsi="굴림" w:cs="굴림" w:hint="eastAsia"/>
            <w:color w:val="000000"/>
            <w:kern w:val="0"/>
            <w:szCs w:val="20"/>
          </w:rPr>
          <w:t>)</w:t>
        </w:r>
      </w:hyperlink>
      <w:r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사이버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신고</w:t>
      </w:r>
    </w:p>
    <w:p w:rsidR="003E59FB" w:rsidRDefault="00DA500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DA500B">
      <w:pPr>
        <w:wordWrap/>
        <w:spacing w:after="0" w:line="432" w:lineRule="auto"/>
        <w:jc w:val="left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>【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별표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1</w:t>
      </w:r>
      <w:r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>】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적격심사항목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및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배점한도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(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제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5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조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관련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)&lt;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개정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2026.1.2. 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일부개정</w:t>
      </w: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)</w:t>
      </w:r>
    </w:p>
    <w:p w:rsidR="003E59FB" w:rsidRDefault="00DA500B">
      <w:pPr>
        <w:wordWrap/>
        <w:spacing w:after="0" w:line="432" w:lineRule="auto"/>
        <w:jc w:val="left"/>
        <w:textAlignment w:val="baseline"/>
        <w:rPr>
          <w:color w:val="000000"/>
        </w:rPr>
      </w:pPr>
      <w:r>
        <w:rPr>
          <w:color w:val="000000"/>
        </w:rPr>
        <w:t>추정가격이</w:t>
      </w:r>
      <w:r>
        <w:rPr>
          <w:color w:val="000000"/>
        </w:rPr>
        <w:t xml:space="preserve"> 2</w:t>
      </w:r>
      <w:r>
        <w:rPr>
          <w:color w:val="000000"/>
        </w:rPr>
        <w:t>억원미만인</w:t>
      </w:r>
      <w:r>
        <w:rPr>
          <w:color w:val="000000"/>
        </w:rPr>
        <w:t xml:space="preserve"> </w:t>
      </w:r>
      <w:r>
        <w:rPr>
          <w:color w:val="000000"/>
        </w:rPr>
        <w:t>공사</w:t>
      </w:r>
      <w:r>
        <w:rPr>
          <w:color w:val="000000"/>
        </w:rPr>
        <w:t>(</w:t>
      </w:r>
      <w:r>
        <w:rPr>
          <w:color w:val="000000"/>
        </w:rPr>
        <w:t>전기ㆍ정보통신ㆍ</w:t>
      </w:r>
      <w:r>
        <w:rPr>
          <w:color w:val="000000"/>
        </w:rPr>
        <w:t xml:space="preserve"> </w:t>
      </w:r>
      <w:r>
        <w:rPr>
          <w:color w:val="000000"/>
        </w:rPr>
        <w:t>소방공사ㆍ국가유산공사등은</w:t>
      </w:r>
      <w:r>
        <w:rPr>
          <w:color w:val="000000"/>
        </w:rPr>
        <w:t xml:space="preserve"> 8</w:t>
      </w:r>
      <w:r>
        <w:rPr>
          <w:color w:val="000000"/>
        </w:rPr>
        <w:t>천만원</w:t>
      </w:r>
      <w:r>
        <w:rPr>
          <w:color w:val="000000"/>
        </w:rPr>
        <w:t xml:space="preserve"> </w:t>
      </w:r>
      <w:r>
        <w:rPr>
          <w:color w:val="000000"/>
        </w:rPr>
        <w:t>미만</w:t>
      </w:r>
      <w:r>
        <w:rPr>
          <w:color w:val="000000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0"/>
        <w:gridCol w:w="1679"/>
        <w:gridCol w:w="2533"/>
        <w:gridCol w:w="996"/>
        <w:gridCol w:w="1964"/>
      </w:tblGrid>
      <w:tr w:rsidR="003E59FB">
        <w:trPr>
          <w:trHeight w:val="665"/>
        </w:trPr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6"/>
                <w:w w:val="95"/>
                <w:kern w:val="0"/>
                <w:sz w:val="22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구분</w:t>
            </w:r>
          </w:p>
        </w:tc>
        <w:tc>
          <w:tcPr>
            <w:tcW w:w="1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6"/>
                <w:w w:val="95"/>
                <w:kern w:val="0"/>
                <w:sz w:val="22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심사분야</w:t>
            </w:r>
          </w:p>
        </w:tc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6"/>
                <w:w w:val="95"/>
                <w:kern w:val="0"/>
                <w:sz w:val="22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심사항목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6"/>
                <w:w w:val="95"/>
                <w:kern w:val="0"/>
                <w:sz w:val="22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배점</w:t>
            </w:r>
          </w:p>
          <w:p w:rsidR="003E59FB" w:rsidRDefault="00DA500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6"/>
                <w:w w:val="95"/>
                <w:kern w:val="0"/>
                <w:sz w:val="22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한도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6"/>
                <w:w w:val="95"/>
                <w:kern w:val="0"/>
                <w:sz w:val="22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비고</w:t>
            </w:r>
          </w:p>
        </w:tc>
      </w:tr>
      <w:tr w:rsidR="003E59FB">
        <w:trPr>
          <w:trHeight w:val="409"/>
        </w:trPr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after="0" w:line="312" w:lineRule="auto"/>
              <w:ind w:left="296" w:hanging="296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계</w:t>
            </w:r>
          </w:p>
        </w:tc>
        <w:tc>
          <w:tcPr>
            <w:tcW w:w="1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3E59FB">
            <w:pPr>
              <w:wordWrap/>
              <w:snapToGrid w:val="0"/>
              <w:spacing w:after="0" w:line="312" w:lineRule="auto"/>
              <w:ind w:left="296" w:hanging="296"/>
              <w:jc w:val="center"/>
              <w:textAlignment w:val="baseline"/>
              <w:rPr>
                <w:rFonts w:ascii="바탕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3E59FB">
            <w:pPr>
              <w:snapToGrid w:val="0"/>
              <w:spacing w:after="0" w:line="312" w:lineRule="auto"/>
              <w:ind w:left="296" w:hanging="296"/>
              <w:textAlignment w:val="baseline"/>
              <w:rPr>
                <w:rFonts w:ascii="바탕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after="0" w:line="312" w:lineRule="auto"/>
              <w:ind w:left="296" w:hanging="296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100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3E59FB">
            <w:pPr>
              <w:snapToGrid w:val="0"/>
              <w:spacing w:after="0" w:line="312" w:lineRule="auto"/>
              <w:ind w:left="296" w:hanging="296"/>
              <w:textAlignment w:val="baseline"/>
              <w:rPr>
                <w:rFonts w:ascii="바탕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</w:tr>
      <w:tr w:rsidR="003E59FB">
        <w:trPr>
          <w:trHeight w:val="409"/>
        </w:trPr>
        <w:tc>
          <w:tcPr>
            <w:tcW w:w="17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after="0" w:line="312" w:lineRule="auto"/>
              <w:ind w:left="296" w:hanging="296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해당공사</w:t>
            </w:r>
          </w:p>
          <w:p w:rsidR="003E59FB" w:rsidRDefault="00DA500B">
            <w:pPr>
              <w:wordWrap/>
              <w:snapToGrid w:val="0"/>
              <w:spacing w:after="0" w:line="312" w:lineRule="auto"/>
              <w:ind w:left="296" w:hanging="296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수행능력</w:t>
            </w:r>
          </w:p>
        </w:tc>
        <w:tc>
          <w:tcPr>
            <w:tcW w:w="1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3E59FB">
            <w:pPr>
              <w:wordWrap/>
              <w:snapToGrid w:val="0"/>
              <w:spacing w:after="0" w:line="312" w:lineRule="auto"/>
              <w:ind w:left="296" w:hanging="29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3E59FB">
            <w:pPr>
              <w:snapToGrid w:val="0"/>
              <w:spacing w:after="0" w:line="312" w:lineRule="auto"/>
              <w:ind w:left="296" w:hanging="296"/>
              <w:textAlignment w:val="baseline"/>
              <w:rPr>
                <w:rFonts w:ascii="한양신명조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after="0" w:line="312" w:lineRule="auto"/>
              <w:ind w:left="296" w:hanging="29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6"/>
                <w:w w:val="95"/>
                <w:kern w:val="0"/>
                <w:sz w:val="22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10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3E59FB">
            <w:pPr>
              <w:snapToGrid w:val="0"/>
              <w:spacing w:after="0" w:line="312" w:lineRule="auto"/>
              <w:ind w:left="296" w:hanging="296"/>
              <w:textAlignment w:val="baseline"/>
              <w:rPr>
                <w:rFonts w:ascii="한양신명조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</w:tr>
      <w:tr w:rsidR="003E59FB">
        <w:trPr>
          <w:trHeight w:val="2820"/>
        </w:trPr>
        <w:tc>
          <w:tcPr>
            <w:tcW w:w="179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59FB" w:rsidRDefault="003E59F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after="0" w:line="312" w:lineRule="auto"/>
              <w:ind w:left="296" w:hanging="296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경영상태</w:t>
            </w:r>
          </w:p>
        </w:tc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snapToGrid w:val="0"/>
              <w:spacing w:before="56" w:after="0" w:line="312" w:lineRule="auto"/>
              <w:ind w:left="216" w:hanging="21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ㆍ</w:t>
            </w:r>
            <w:r>
              <w:rPr>
                <w:rFonts w:ascii="한양신명조" w:eastAsia="한양신명조" w:hAnsi="굴림" w:cs="굴림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>입찰자가</w:t>
            </w:r>
            <w:r>
              <w:rPr>
                <w:rFonts w:ascii="한양신명조" w:eastAsia="한양신명조" w:hAnsi="굴림" w:cs="굴림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>제출하는</w:t>
            </w:r>
            <w:r>
              <w:rPr>
                <w:rFonts w:ascii="한양신명조" w:eastAsia="한양신명조" w:hAnsi="굴림" w:cs="굴림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>다음</w:t>
            </w:r>
            <w:r>
              <w:rPr>
                <w:rFonts w:ascii="바탕" w:eastAsia="한양신명조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각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호의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자료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spacing w:val="-4"/>
                <w:w w:val="90"/>
                <w:kern w:val="0"/>
                <w:sz w:val="24"/>
                <w:szCs w:val="24"/>
              </w:rPr>
              <w:t>중</w:t>
            </w:r>
            <w:r>
              <w:rPr>
                <w:rFonts w:ascii="한양신명조" w:eastAsia="한양신명조" w:hAnsi="굴림" w:cs="굴림" w:hint="eastAsia"/>
                <w:color w:val="000000"/>
                <w:spacing w:val="-4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spacing w:val="-4"/>
                <w:w w:val="90"/>
                <w:kern w:val="0"/>
                <w:sz w:val="24"/>
                <w:szCs w:val="24"/>
              </w:rPr>
              <w:t>어느</w:t>
            </w:r>
            <w:r>
              <w:rPr>
                <w:rFonts w:ascii="한양신명조" w:eastAsia="한양신명조" w:hAnsi="굴림" w:cs="굴림" w:hint="eastAsia"/>
                <w:color w:val="000000"/>
                <w:spacing w:val="-4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spacing w:val="-4"/>
                <w:w w:val="90"/>
                <w:kern w:val="0"/>
                <w:sz w:val="24"/>
                <w:szCs w:val="24"/>
              </w:rPr>
              <w:t>하나로</w:t>
            </w:r>
            <w:r>
              <w:rPr>
                <w:rFonts w:ascii="한양신명조" w:eastAsia="한양신명조" w:hAnsi="굴림" w:cs="굴림" w:hint="eastAsia"/>
                <w:color w:val="000000"/>
                <w:spacing w:val="-4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spacing w:val="-4"/>
                <w:w w:val="90"/>
                <w:kern w:val="0"/>
                <w:sz w:val="24"/>
                <w:szCs w:val="24"/>
              </w:rPr>
              <w:t>평가</w:t>
            </w:r>
            <w:r>
              <w:rPr>
                <w:rFonts w:ascii="바탕" w:eastAsia="한양신명조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</w:p>
          <w:p w:rsidR="003E59FB" w:rsidRDefault="00DA500B">
            <w:pPr>
              <w:snapToGrid w:val="0"/>
              <w:spacing w:before="56" w:after="0" w:line="312" w:lineRule="auto"/>
              <w:ind w:left="216" w:hanging="21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&lt;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개정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2021.12.1.&gt;</w:t>
            </w:r>
          </w:p>
          <w:p w:rsidR="003E59FB" w:rsidRDefault="00DA500B">
            <w:pPr>
              <w:snapToGrid w:val="0"/>
              <w:spacing w:before="56" w:after="0" w:line="312" w:lineRule="auto"/>
              <w:ind w:left="376" w:hanging="37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1.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최근년도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부채비율</w:t>
            </w:r>
            <w:r>
              <w:rPr>
                <w:rFonts w:ascii="바탕" w:eastAsia="굴림" w:hAnsi="굴림" w:cs="굴림"/>
                <w:color w:val="000000"/>
                <w:kern w:val="0"/>
                <w:szCs w:val="20"/>
              </w:rPr>
              <w:br/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최근년도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유동비율</w:t>
            </w:r>
          </w:p>
          <w:p w:rsidR="003E59FB" w:rsidRDefault="00DA500B">
            <w:pPr>
              <w:snapToGrid w:val="0"/>
              <w:spacing w:before="56" w:after="0" w:line="312" w:lineRule="auto"/>
              <w:ind w:left="452" w:hanging="45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2.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회사채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,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기업어음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,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기업의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신용평가등급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3E59FB">
            <w:pPr>
              <w:wordWrap/>
              <w:snapToGrid w:val="0"/>
              <w:spacing w:before="56" w:after="0" w:line="312" w:lineRule="auto"/>
              <w:ind w:left="216" w:hanging="216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4"/>
                <w:w w:val="90"/>
                <w:kern w:val="0"/>
                <w:sz w:val="24"/>
                <w:szCs w:val="24"/>
              </w:rPr>
            </w:pPr>
          </w:p>
          <w:p w:rsidR="003E59FB" w:rsidRDefault="003E59FB">
            <w:pPr>
              <w:wordWrap/>
              <w:snapToGrid w:val="0"/>
              <w:spacing w:before="56" w:after="0" w:line="312" w:lineRule="auto"/>
              <w:ind w:left="216" w:hanging="216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4"/>
                <w:w w:val="90"/>
                <w:kern w:val="0"/>
                <w:sz w:val="24"/>
                <w:szCs w:val="24"/>
              </w:rPr>
            </w:pPr>
          </w:p>
          <w:p w:rsidR="003E59FB" w:rsidRDefault="003E59FB">
            <w:pPr>
              <w:wordWrap/>
              <w:snapToGrid w:val="0"/>
              <w:spacing w:before="56" w:after="0" w:line="312" w:lineRule="auto"/>
              <w:ind w:left="216" w:hanging="216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4"/>
                <w:w w:val="90"/>
                <w:kern w:val="0"/>
                <w:sz w:val="12"/>
                <w:szCs w:val="12"/>
              </w:rPr>
            </w:pPr>
          </w:p>
          <w:p w:rsidR="003E59FB" w:rsidRDefault="003E59FB">
            <w:pPr>
              <w:wordWrap/>
              <w:snapToGrid w:val="0"/>
              <w:spacing w:before="56" w:after="0" w:line="312" w:lineRule="auto"/>
              <w:ind w:left="216" w:hanging="216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4"/>
                <w:w w:val="90"/>
                <w:kern w:val="0"/>
                <w:sz w:val="12"/>
                <w:szCs w:val="12"/>
              </w:rPr>
            </w:pPr>
          </w:p>
          <w:p w:rsidR="003E59FB" w:rsidRDefault="00DA500B">
            <w:pPr>
              <w:wordWrap/>
              <w:snapToGrid w:val="0"/>
              <w:spacing w:before="56" w:after="0" w:line="312" w:lineRule="auto"/>
              <w:ind w:left="216" w:hanging="216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spacing w:val="-4"/>
                <w:w w:val="90"/>
                <w:kern w:val="0"/>
                <w:sz w:val="24"/>
                <w:szCs w:val="24"/>
              </w:rPr>
              <w:t>(5)</w:t>
            </w:r>
          </w:p>
          <w:p w:rsidR="003E59FB" w:rsidRDefault="00DA500B">
            <w:pPr>
              <w:wordWrap/>
              <w:snapToGrid w:val="0"/>
              <w:spacing w:before="56" w:after="0" w:line="312" w:lineRule="auto"/>
              <w:ind w:left="216" w:hanging="216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spacing w:val="-4"/>
                <w:w w:val="90"/>
                <w:kern w:val="0"/>
                <w:sz w:val="24"/>
                <w:szCs w:val="24"/>
              </w:rPr>
              <w:t>(5)</w:t>
            </w:r>
          </w:p>
          <w:p w:rsidR="003E59FB" w:rsidRDefault="003E59FB">
            <w:pPr>
              <w:wordWrap/>
              <w:snapToGrid w:val="0"/>
              <w:spacing w:before="56" w:after="0" w:line="312" w:lineRule="auto"/>
              <w:ind w:left="216" w:hanging="216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4"/>
                <w:w w:val="90"/>
                <w:kern w:val="0"/>
                <w:sz w:val="8"/>
                <w:szCs w:val="8"/>
              </w:rPr>
            </w:pPr>
          </w:p>
          <w:p w:rsidR="003E59FB" w:rsidRDefault="00DA500B">
            <w:pPr>
              <w:wordWrap/>
              <w:snapToGrid w:val="0"/>
              <w:spacing w:before="56" w:after="0" w:line="312" w:lineRule="auto"/>
              <w:ind w:left="216" w:hanging="216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spacing w:val="-4"/>
                <w:w w:val="90"/>
                <w:kern w:val="0"/>
                <w:sz w:val="24"/>
                <w:szCs w:val="24"/>
              </w:rPr>
              <w:t>(10)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3E59FB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</w:tr>
      <w:tr w:rsidR="003E59FB">
        <w:trPr>
          <w:trHeight w:val="721"/>
        </w:trPr>
        <w:tc>
          <w:tcPr>
            <w:tcW w:w="179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59FB" w:rsidRDefault="003E59F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after="0" w:line="312" w:lineRule="auto"/>
              <w:ind w:left="296" w:hanging="296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신인도</w:t>
            </w:r>
          </w:p>
        </w:tc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3E59FB">
            <w:pPr>
              <w:snapToGrid w:val="0"/>
              <w:spacing w:before="56" w:after="0" w:line="312" w:lineRule="auto"/>
              <w:ind w:left="296" w:hanging="296"/>
              <w:textAlignment w:val="baseline"/>
              <w:rPr>
                <w:rFonts w:ascii="바탕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3E59FB">
            <w:pPr>
              <w:wordWrap/>
              <w:snapToGrid w:val="0"/>
              <w:spacing w:before="56" w:after="0" w:line="312" w:lineRule="auto"/>
              <w:ind w:left="296" w:hanging="296"/>
              <w:jc w:val="center"/>
              <w:textAlignment w:val="baseline"/>
              <w:rPr>
                <w:rFonts w:ascii="바탕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snapToGrid w:val="0"/>
              <w:spacing w:after="0" w:line="312" w:lineRule="auto"/>
              <w:ind w:left="202" w:hanging="20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한양신명조" w:cs="굴림" w:hint="eastAsia"/>
                <w:color w:val="000000"/>
                <w:w w:val="90"/>
                <w:kern w:val="0"/>
                <w:sz w:val="24"/>
                <w:szCs w:val="24"/>
              </w:rPr>
              <w:t>※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평가항목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: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아래</w:t>
            </w:r>
          </w:p>
          <w:p w:rsidR="003E59FB" w:rsidRDefault="00DA500B">
            <w:pPr>
              <w:wordWrap/>
              <w:snapToGrid w:val="0"/>
              <w:spacing w:after="0" w:line="312" w:lineRule="auto"/>
              <w:ind w:left="202" w:hanging="202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&lt;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신설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:2021.12.1.&gt;</w:t>
            </w:r>
          </w:p>
        </w:tc>
      </w:tr>
      <w:tr w:rsidR="003E59FB">
        <w:trPr>
          <w:trHeight w:val="1657"/>
        </w:trPr>
        <w:tc>
          <w:tcPr>
            <w:tcW w:w="179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59FB" w:rsidRDefault="003E59F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after="0" w:line="312" w:lineRule="auto"/>
              <w:ind w:left="296" w:hanging="296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특별신인도</w:t>
            </w:r>
          </w:p>
        </w:tc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snapToGrid w:val="0"/>
              <w:spacing w:after="0" w:line="312" w:lineRule="auto"/>
              <w:ind w:left="216" w:hanging="21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ㆍ</w:t>
            </w:r>
            <w:r>
              <w:rPr>
                <w:rFonts w:ascii="한양신명조" w:eastAsia="한양신명조" w:hAnsi="굴림" w:cs="굴림" w:hint="eastAsia"/>
                <w:color w:val="000000"/>
                <w:spacing w:val="-2"/>
                <w:w w:val="90"/>
                <w:kern w:val="0"/>
                <w:sz w:val="24"/>
                <w:szCs w:val="24"/>
              </w:rPr>
              <w:t>해당공사</w:t>
            </w:r>
            <w:r>
              <w:rPr>
                <w:rFonts w:ascii="한양신명조" w:eastAsia="한양신명조" w:hAnsi="굴림" w:cs="굴림" w:hint="eastAsia"/>
                <w:color w:val="000000"/>
                <w:spacing w:val="-2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spacing w:val="-2"/>
                <w:w w:val="90"/>
                <w:kern w:val="0"/>
                <w:sz w:val="24"/>
                <w:szCs w:val="24"/>
              </w:rPr>
              <w:t>추정금액대비</w:t>
            </w:r>
            <w:r>
              <w:rPr>
                <w:rFonts w:ascii="바탕" w:eastAsia="한양신명조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최근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5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년간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해당업종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spacing w:val="-2"/>
                <w:w w:val="90"/>
                <w:kern w:val="0"/>
                <w:sz w:val="24"/>
                <w:szCs w:val="24"/>
              </w:rPr>
              <w:t>실적누계액</w:t>
            </w:r>
            <w:r>
              <w:rPr>
                <w:rFonts w:ascii="한양신명조" w:eastAsia="한양신명조" w:hAnsi="굴림" w:cs="굴림" w:hint="eastAsia"/>
                <w:color w:val="000000"/>
                <w:spacing w:val="-2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spacing w:val="-2"/>
                <w:w w:val="90"/>
                <w:kern w:val="0"/>
                <w:sz w:val="24"/>
                <w:szCs w:val="24"/>
              </w:rPr>
              <w:t>비율이</w:t>
            </w:r>
            <w:r>
              <w:rPr>
                <w:rFonts w:ascii="한양신명조" w:eastAsia="한양신명조" w:hAnsi="굴림" w:cs="굴림" w:hint="eastAsia"/>
                <w:color w:val="000000"/>
                <w:spacing w:val="-2"/>
                <w:w w:val="90"/>
                <w:kern w:val="0"/>
                <w:sz w:val="24"/>
                <w:szCs w:val="24"/>
              </w:rPr>
              <w:t xml:space="preserve"> 1</w:t>
            </w:r>
            <w:r>
              <w:rPr>
                <w:rFonts w:ascii="한양신명조" w:eastAsia="한양신명조" w:hAnsi="굴림" w:cs="굴림" w:hint="eastAsia"/>
                <w:color w:val="000000"/>
                <w:spacing w:val="-2"/>
                <w:w w:val="90"/>
                <w:kern w:val="0"/>
                <w:sz w:val="24"/>
                <w:szCs w:val="24"/>
              </w:rPr>
              <w:t>배</w:t>
            </w:r>
            <w:r>
              <w:rPr>
                <w:rFonts w:ascii="바탕" w:eastAsia="한양신명조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이상인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자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</w:p>
          <w:p w:rsidR="003E59FB" w:rsidRDefault="00DA500B">
            <w:pPr>
              <w:snapToGrid w:val="0"/>
              <w:spacing w:after="0" w:line="312" w:lineRule="auto"/>
              <w:ind w:left="216" w:hanging="21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&lt;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개정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2014.1.10.&gt;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after="0" w:line="312" w:lineRule="auto"/>
              <w:ind w:left="296" w:hanging="296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+2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3E59FB">
            <w:pPr>
              <w:wordWrap/>
              <w:snapToGrid w:val="0"/>
              <w:spacing w:after="0" w:line="312" w:lineRule="auto"/>
              <w:ind w:left="296" w:hanging="296"/>
              <w:jc w:val="center"/>
              <w:textAlignment w:val="baseline"/>
              <w:rPr>
                <w:rFonts w:ascii="바탕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</w:tr>
      <w:tr w:rsidR="003E59FB">
        <w:trPr>
          <w:trHeight w:val="409"/>
        </w:trPr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after="0" w:line="312" w:lineRule="auto"/>
              <w:ind w:left="296" w:hanging="296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입찰가격</w:t>
            </w:r>
          </w:p>
        </w:tc>
        <w:tc>
          <w:tcPr>
            <w:tcW w:w="1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3E59FB">
            <w:pPr>
              <w:wordWrap/>
              <w:snapToGrid w:val="0"/>
              <w:spacing w:after="0" w:line="312" w:lineRule="auto"/>
              <w:ind w:left="296" w:hanging="296"/>
              <w:jc w:val="center"/>
              <w:textAlignment w:val="baseline"/>
              <w:rPr>
                <w:rFonts w:ascii="바탕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3E59FB">
            <w:pPr>
              <w:snapToGrid w:val="0"/>
              <w:spacing w:after="0" w:line="312" w:lineRule="auto"/>
              <w:ind w:left="296" w:hanging="296"/>
              <w:textAlignment w:val="baseline"/>
              <w:rPr>
                <w:rFonts w:ascii="바탕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after="0" w:line="312" w:lineRule="auto"/>
              <w:ind w:left="296" w:hanging="296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90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after="0" w:line="312" w:lineRule="auto"/>
              <w:ind w:left="296" w:hanging="296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한양신명조" w:cs="굴림" w:hint="eastAsia"/>
                <w:color w:val="000000"/>
                <w:spacing w:val="-18"/>
                <w:w w:val="90"/>
                <w:kern w:val="0"/>
                <w:sz w:val="24"/>
                <w:szCs w:val="24"/>
              </w:rPr>
              <w:t>※</w:t>
            </w:r>
            <w:r>
              <w:rPr>
                <w:rFonts w:ascii="한양신명조" w:eastAsia="한양신명조" w:hAnsi="굴림" w:cs="굴림" w:hint="eastAsia"/>
                <w:color w:val="000000"/>
                <w:spacing w:val="-18"/>
                <w:w w:val="90"/>
                <w:kern w:val="0"/>
                <w:sz w:val="24"/>
                <w:szCs w:val="24"/>
              </w:rPr>
              <w:t>평점</w:t>
            </w:r>
            <w:r>
              <w:rPr>
                <w:rFonts w:ascii="한양신명조" w:eastAsia="한양신명조" w:hAnsi="굴림" w:cs="굴림" w:hint="eastAsia"/>
                <w:color w:val="000000"/>
                <w:spacing w:val="-18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spacing w:val="-18"/>
                <w:w w:val="90"/>
                <w:kern w:val="0"/>
                <w:sz w:val="24"/>
                <w:szCs w:val="24"/>
              </w:rPr>
              <w:t>계산식</w:t>
            </w:r>
            <w:r>
              <w:rPr>
                <w:rFonts w:ascii="한양신명조" w:eastAsia="한양신명조" w:hAnsi="굴림" w:cs="굴림" w:hint="eastAsia"/>
                <w:color w:val="000000"/>
                <w:spacing w:val="-18"/>
                <w:w w:val="90"/>
                <w:kern w:val="0"/>
                <w:sz w:val="24"/>
                <w:szCs w:val="24"/>
              </w:rPr>
              <w:t xml:space="preserve">: </w:t>
            </w:r>
            <w:r>
              <w:rPr>
                <w:rFonts w:ascii="한양신명조" w:eastAsia="한양신명조" w:hAnsi="굴림" w:cs="굴림" w:hint="eastAsia"/>
                <w:color w:val="000000"/>
                <w:spacing w:val="-18"/>
                <w:w w:val="90"/>
                <w:kern w:val="0"/>
                <w:sz w:val="24"/>
                <w:szCs w:val="24"/>
              </w:rPr>
              <w:t>아래</w:t>
            </w:r>
          </w:p>
        </w:tc>
      </w:tr>
      <w:tr w:rsidR="003E59FB">
        <w:trPr>
          <w:trHeight w:val="466"/>
        </w:trPr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before="56" w:after="0" w:line="312" w:lineRule="auto"/>
              <w:ind w:left="296" w:hanging="29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6"/>
                <w:w w:val="95"/>
                <w:kern w:val="0"/>
                <w:sz w:val="22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spacing w:val="-18"/>
                <w:w w:val="90"/>
                <w:kern w:val="0"/>
                <w:sz w:val="24"/>
                <w:szCs w:val="24"/>
              </w:rPr>
              <w:t>&lt;</w:t>
            </w:r>
            <w:r>
              <w:rPr>
                <w:rFonts w:ascii="한양신명조" w:eastAsia="한양신명조" w:hAnsi="굴림" w:cs="굴림" w:hint="eastAsia"/>
                <w:color w:val="000000"/>
                <w:spacing w:val="-18"/>
                <w:w w:val="90"/>
                <w:kern w:val="0"/>
                <w:sz w:val="24"/>
                <w:szCs w:val="24"/>
              </w:rPr>
              <w:t>삭제</w:t>
            </w:r>
            <w:r>
              <w:rPr>
                <w:rFonts w:ascii="한양신명조" w:eastAsia="한양신명조" w:hAnsi="굴림" w:cs="굴림" w:hint="eastAsia"/>
                <w:color w:val="000000"/>
                <w:spacing w:val="-18"/>
                <w:w w:val="90"/>
                <w:kern w:val="0"/>
                <w:sz w:val="24"/>
                <w:szCs w:val="24"/>
              </w:rPr>
              <w:t xml:space="preserve"> 2021.12.1.&gt;</w:t>
            </w:r>
          </w:p>
        </w:tc>
        <w:tc>
          <w:tcPr>
            <w:tcW w:w="1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3E59FB">
            <w:pPr>
              <w:snapToGrid w:val="0"/>
              <w:spacing w:before="56" w:after="0" w:line="312" w:lineRule="auto"/>
              <w:ind w:left="296" w:hanging="296"/>
              <w:textAlignment w:val="baseline"/>
              <w:rPr>
                <w:rFonts w:ascii="바탕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3E59FB">
            <w:pPr>
              <w:snapToGrid w:val="0"/>
              <w:spacing w:after="0" w:line="312" w:lineRule="auto"/>
              <w:ind w:left="296" w:hanging="296"/>
              <w:textAlignment w:val="baseline"/>
              <w:rPr>
                <w:rFonts w:ascii="바탕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E59FB" w:rsidRDefault="003E59FB">
            <w:pPr>
              <w:snapToGrid w:val="0"/>
              <w:spacing w:after="0" w:line="312" w:lineRule="auto"/>
              <w:ind w:left="296" w:hanging="296"/>
              <w:textAlignment w:val="baseline"/>
              <w:rPr>
                <w:rFonts w:ascii="바탕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3E59FB">
            <w:pPr>
              <w:wordWrap/>
              <w:snapToGrid w:val="0"/>
              <w:spacing w:after="0" w:line="312" w:lineRule="auto"/>
              <w:ind w:left="296" w:hanging="296"/>
              <w:jc w:val="center"/>
              <w:textAlignment w:val="baseline"/>
              <w:rPr>
                <w:rFonts w:ascii="바탕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</w:tr>
      <w:tr w:rsidR="003E59FB">
        <w:trPr>
          <w:trHeight w:val="1033"/>
        </w:trPr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기타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해당공사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</w:p>
          <w:p w:rsidR="003E59FB" w:rsidRDefault="00DA500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수행관련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결격여부</w:t>
            </w:r>
          </w:p>
        </w:tc>
        <w:tc>
          <w:tcPr>
            <w:tcW w:w="1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해당공사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수행능력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결격여부</w:t>
            </w:r>
          </w:p>
        </w:tc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snapToGrid w:val="0"/>
              <w:spacing w:after="0" w:line="312" w:lineRule="auto"/>
              <w:ind w:left="216" w:hanging="21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ㆍ관계법령에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의한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해당업종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등록기준상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기술자보유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미달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여부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after="0" w:line="312" w:lineRule="auto"/>
              <w:ind w:left="296" w:hanging="296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한양신명조" w:cs="굴림" w:hint="eastAsia"/>
                <w:color w:val="000000"/>
                <w:w w:val="90"/>
                <w:kern w:val="0"/>
                <w:sz w:val="24"/>
                <w:szCs w:val="24"/>
              </w:rPr>
              <w:t>△</w:t>
            </w:r>
            <w:r>
              <w:rPr>
                <w:rFonts w:ascii="한양신명조" w:eastAsia="한양신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10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9FB" w:rsidRDefault="00DA500B">
            <w:pPr>
              <w:wordWrap/>
              <w:snapToGrid w:val="0"/>
              <w:spacing w:after="0" w:line="312" w:lineRule="auto"/>
              <w:ind w:left="296" w:hanging="296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한양신명조" w:cs="굴림" w:hint="eastAsia"/>
                <w:color w:val="000000"/>
                <w:spacing w:val="-16"/>
                <w:w w:val="90"/>
                <w:kern w:val="0"/>
                <w:sz w:val="24"/>
                <w:szCs w:val="24"/>
              </w:rPr>
              <w:t>※</w:t>
            </w:r>
            <w:r>
              <w:rPr>
                <w:rFonts w:ascii="한양신명조" w:eastAsia="한양신명조" w:hAnsi="굴림" w:cs="굴림" w:hint="eastAsia"/>
                <w:color w:val="000000"/>
                <w:spacing w:val="-16"/>
                <w:w w:val="90"/>
                <w:kern w:val="0"/>
                <w:sz w:val="24"/>
                <w:szCs w:val="24"/>
              </w:rPr>
              <w:t>평점</w:t>
            </w:r>
            <w:r>
              <w:rPr>
                <w:rFonts w:ascii="한양신명조" w:eastAsia="한양신명조" w:hAnsi="굴림" w:cs="굴림" w:hint="eastAsia"/>
                <w:color w:val="000000"/>
                <w:spacing w:val="-16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 w:hint="eastAsia"/>
                <w:color w:val="000000"/>
                <w:spacing w:val="-16"/>
                <w:w w:val="90"/>
                <w:kern w:val="0"/>
                <w:sz w:val="24"/>
                <w:szCs w:val="24"/>
              </w:rPr>
              <w:t>계산식</w:t>
            </w:r>
            <w:r>
              <w:rPr>
                <w:rFonts w:ascii="한양신명조" w:eastAsia="한양신명조" w:hAnsi="굴림" w:cs="굴림" w:hint="eastAsia"/>
                <w:color w:val="000000"/>
                <w:spacing w:val="-16"/>
                <w:w w:val="90"/>
                <w:kern w:val="0"/>
                <w:sz w:val="24"/>
                <w:szCs w:val="24"/>
              </w:rPr>
              <w:t xml:space="preserve">: </w:t>
            </w:r>
            <w:r>
              <w:rPr>
                <w:rFonts w:ascii="한양신명조" w:eastAsia="한양신명조" w:hAnsi="굴림" w:cs="굴림" w:hint="eastAsia"/>
                <w:color w:val="000000"/>
                <w:spacing w:val="-16"/>
                <w:w w:val="90"/>
                <w:kern w:val="0"/>
                <w:sz w:val="24"/>
                <w:szCs w:val="24"/>
              </w:rPr>
              <w:t>아래</w:t>
            </w:r>
          </w:p>
        </w:tc>
      </w:tr>
    </w:tbl>
    <w:p w:rsidR="003E59FB" w:rsidRDefault="003E59FB">
      <w:pPr>
        <w:wordWrap/>
        <w:spacing w:after="0" w:line="432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pacing w:after="0" w:line="432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3E59FB" w:rsidRDefault="00DA500B">
      <w:pPr>
        <w:pStyle w:val="a3"/>
      </w:pPr>
      <w:r>
        <w:rPr>
          <w:rFonts w:ascii="한양신명조" w:eastAsia="한양신명조" w:hint="eastAsia"/>
          <w:sz w:val="26"/>
          <w:szCs w:val="26"/>
        </w:rPr>
        <w:t>주</w:t>
      </w:r>
      <w:r>
        <w:rPr>
          <w:rFonts w:ascii="한양신명조" w:eastAsia="한양신명조" w:hint="eastAsia"/>
          <w:sz w:val="26"/>
          <w:szCs w:val="26"/>
        </w:rPr>
        <w:t xml:space="preserve">1) </w:t>
      </w:r>
      <w:r>
        <w:rPr>
          <w:rFonts w:ascii="한양신명조" w:eastAsia="한양신명조" w:hint="eastAsia"/>
          <w:sz w:val="26"/>
          <w:szCs w:val="26"/>
        </w:rPr>
        <w:t>입찰가격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평점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계산식</w:t>
      </w:r>
      <w:r>
        <w:rPr>
          <w:rFonts w:ascii="한양신명조" w:eastAsia="한양신명조" w:hint="eastAsia"/>
          <w:sz w:val="26"/>
          <w:szCs w:val="26"/>
        </w:rPr>
        <w:t xml:space="preserve"> &lt;</w:t>
      </w:r>
      <w:r>
        <w:rPr>
          <w:rFonts w:ascii="한양신명조" w:eastAsia="한양신명조" w:hint="eastAsia"/>
          <w:sz w:val="26"/>
          <w:szCs w:val="26"/>
        </w:rPr>
        <w:t>개정</w:t>
      </w:r>
      <w:r>
        <w:rPr>
          <w:rFonts w:ascii="한양신명조" w:eastAsia="한양신명조" w:hint="eastAsia"/>
          <w:sz w:val="26"/>
          <w:szCs w:val="26"/>
        </w:rPr>
        <w:t xml:space="preserve"> 2025.10.30.&gt;</w:t>
      </w:r>
    </w:p>
    <w:p w:rsidR="003E59FB" w:rsidRDefault="00DA500B">
      <w:pPr>
        <w:pStyle w:val="a3"/>
      </w:pPr>
      <w:r>
        <w:rPr>
          <w:rFonts w:ascii="한양신명조" w:eastAsia="한양신명조" w:hint="eastAsia"/>
          <w:sz w:val="26"/>
          <w:szCs w:val="26"/>
        </w:rPr>
        <w:lastRenderedPageBreak/>
        <w:t>ㅇ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평점</w:t>
      </w:r>
      <w:r>
        <w:rPr>
          <w:rFonts w:ascii="한양신명조" w:eastAsia="한양신명조" w:hint="eastAsia"/>
          <w:sz w:val="26"/>
          <w:szCs w:val="26"/>
        </w:rPr>
        <w:t>(</w:t>
      </w:r>
      <w:r>
        <w:rPr>
          <w:rFonts w:ascii="한양신명조" w:eastAsia="한양신명조" w:hint="eastAsia"/>
          <w:sz w:val="26"/>
          <w:szCs w:val="26"/>
        </w:rPr>
        <w:t>점</w:t>
      </w:r>
      <w:r>
        <w:rPr>
          <w:rFonts w:ascii="한양신명조" w:eastAsia="한양신명조" w:hint="eastAsia"/>
          <w:sz w:val="26"/>
          <w:szCs w:val="26"/>
        </w:rPr>
        <w:t xml:space="preserve">) = 90 </w:t>
      </w:r>
      <w:r>
        <w:rPr>
          <w:rFonts w:ascii="한양신명조" w:eastAsia="한양신명조" w:hAnsi="한양신명조" w:hint="eastAsia"/>
          <w:sz w:val="26"/>
          <w:szCs w:val="26"/>
        </w:rPr>
        <w:t>－</w:t>
      </w:r>
      <w:r>
        <w:rPr>
          <w:rFonts w:ascii="한양신명조" w:eastAsia="한양신명조" w:hAnsi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20</w:t>
      </w:r>
      <w:r>
        <w:rPr>
          <w:rFonts w:ascii="한양신명조" w:eastAsia="한양신명조" w:hint="eastAsia"/>
          <w:sz w:val="26"/>
          <w:szCs w:val="26"/>
        </w:rPr>
        <w:t>×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>
            <wp:extent cx="1682750" cy="285750"/>
            <wp:effectExtent l="0" t="0" r="0" b="0"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2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9FB" w:rsidRDefault="00DA500B">
      <w:pPr>
        <w:pStyle w:val="a3"/>
        <w:ind w:left="950" w:hanging="950"/>
      </w:pPr>
      <w:r>
        <w:rPr>
          <w:rFonts w:ascii="한양신명조" w:eastAsia="한양신명조" w:hint="eastAsia"/>
          <w:sz w:val="26"/>
          <w:szCs w:val="26"/>
        </w:rPr>
        <w:t xml:space="preserve">*A : </w:t>
      </w:r>
      <w:r>
        <w:rPr>
          <w:rFonts w:ascii="한양신명조" w:eastAsia="한양신명조" w:hint="eastAsia"/>
          <w:sz w:val="26"/>
          <w:szCs w:val="26"/>
        </w:rPr>
        <w:t>국민연금</w:t>
      </w:r>
      <w:r>
        <w:rPr>
          <w:rFonts w:ascii="한양신명조" w:eastAsia="한양신명조" w:hint="eastAsia"/>
          <w:sz w:val="26"/>
          <w:szCs w:val="26"/>
        </w:rPr>
        <w:t xml:space="preserve">, </w:t>
      </w:r>
      <w:r>
        <w:rPr>
          <w:rFonts w:ascii="한양신명조" w:eastAsia="한양신명조" w:hint="eastAsia"/>
          <w:sz w:val="26"/>
          <w:szCs w:val="26"/>
        </w:rPr>
        <w:t>건강보험</w:t>
      </w:r>
      <w:r>
        <w:rPr>
          <w:rFonts w:ascii="한양신명조" w:eastAsia="한양신명조" w:hint="eastAsia"/>
          <w:sz w:val="26"/>
          <w:szCs w:val="26"/>
        </w:rPr>
        <w:t xml:space="preserve">, </w:t>
      </w:r>
      <w:r>
        <w:rPr>
          <w:rFonts w:ascii="한양신명조" w:eastAsia="한양신명조" w:hint="eastAsia"/>
          <w:sz w:val="26"/>
          <w:szCs w:val="26"/>
        </w:rPr>
        <w:t>퇴직공제부금비</w:t>
      </w:r>
      <w:r>
        <w:rPr>
          <w:rFonts w:ascii="한양신명조" w:eastAsia="한양신명조" w:hint="eastAsia"/>
          <w:sz w:val="26"/>
          <w:szCs w:val="26"/>
        </w:rPr>
        <w:t xml:space="preserve">, </w:t>
      </w:r>
      <w:r>
        <w:rPr>
          <w:rFonts w:ascii="한양신명조" w:eastAsia="한양신명조" w:hint="eastAsia"/>
          <w:sz w:val="26"/>
          <w:szCs w:val="26"/>
        </w:rPr>
        <w:t>노인장기요양보험</w:t>
      </w:r>
      <w:r>
        <w:rPr>
          <w:rFonts w:ascii="한양신명조" w:eastAsia="한양신명조" w:hint="eastAsia"/>
          <w:sz w:val="26"/>
          <w:szCs w:val="26"/>
        </w:rPr>
        <w:t xml:space="preserve">, </w:t>
      </w:r>
      <w:r>
        <w:rPr>
          <w:rFonts w:ascii="한양신명조" w:eastAsia="한양신명조" w:hint="eastAsia"/>
          <w:sz w:val="26"/>
          <w:szCs w:val="26"/>
        </w:rPr>
        <w:t>산업안전보건관리비</w:t>
      </w:r>
      <w:r>
        <w:rPr>
          <w:rFonts w:ascii="한양신명조" w:eastAsia="한양신명조" w:hint="eastAsia"/>
          <w:sz w:val="26"/>
          <w:szCs w:val="26"/>
        </w:rPr>
        <w:t xml:space="preserve">, </w:t>
      </w:r>
      <w:r>
        <w:rPr>
          <w:rFonts w:ascii="한양신명조" w:eastAsia="한양신명조" w:hint="eastAsia"/>
          <w:sz w:val="26"/>
          <w:szCs w:val="26"/>
        </w:rPr>
        <w:t>안전관리비</w:t>
      </w:r>
      <w:r>
        <w:rPr>
          <w:rFonts w:ascii="한양신명조" w:eastAsia="한양신명조" w:hint="eastAsia"/>
          <w:sz w:val="26"/>
          <w:szCs w:val="26"/>
        </w:rPr>
        <w:t xml:space="preserve">, </w:t>
      </w:r>
      <w:r>
        <w:rPr>
          <w:rFonts w:ascii="한양신명조" w:eastAsia="한양신명조" w:hint="eastAsia"/>
          <w:sz w:val="26"/>
          <w:szCs w:val="26"/>
        </w:rPr>
        <w:t>품질관리비의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합산액</w:t>
      </w:r>
      <w:r>
        <w:rPr>
          <w:rFonts w:ascii="한양신명조" w:eastAsia="한양신명조" w:hint="eastAsia"/>
          <w:sz w:val="26"/>
          <w:szCs w:val="26"/>
        </w:rPr>
        <w:t xml:space="preserve"> &lt;</w:t>
      </w:r>
      <w:r>
        <w:rPr>
          <w:rFonts w:ascii="한양신명조" w:eastAsia="한양신명조" w:hint="eastAsia"/>
          <w:sz w:val="26"/>
          <w:szCs w:val="26"/>
        </w:rPr>
        <w:t>개정</w:t>
      </w:r>
      <w:r>
        <w:rPr>
          <w:rFonts w:ascii="한양신명조" w:eastAsia="한양신명조" w:hint="eastAsia"/>
          <w:sz w:val="26"/>
          <w:szCs w:val="26"/>
        </w:rPr>
        <w:t xml:space="preserve"> 2020.12.28.&gt;</w:t>
      </w:r>
    </w:p>
    <w:p w:rsidR="003E59FB" w:rsidRDefault="00DA500B">
      <w:pPr>
        <w:pStyle w:val="a3"/>
      </w:pPr>
      <w:r>
        <w:rPr>
          <w:rFonts w:ascii="한양신명조" w:eastAsia="한양신명조" w:hint="eastAsia"/>
          <w:sz w:val="26"/>
          <w:szCs w:val="26"/>
        </w:rPr>
        <w:t>ㆍ</w:t>
      </w:r>
      <w:r>
        <w:rPr>
          <w:rFonts w:ascii="한양신명조" w:eastAsia="한양신명조" w:hAnsi="한양신명조" w:hint="eastAsia"/>
          <w:sz w:val="26"/>
          <w:szCs w:val="26"/>
        </w:rPr>
        <w:t>｜｜</w:t>
      </w:r>
      <w:r>
        <w:rPr>
          <w:rFonts w:ascii="한양신명조" w:eastAsia="한양신명조" w:hint="eastAsia"/>
          <w:sz w:val="26"/>
          <w:szCs w:val="26"/>
        </w:rPr>
        <w:t>는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절대값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표시임</w:t>
      </w:r>
      <w:r>
        <w:rPr>
          <w:rFonts w:ascii="한양신명조" w:eastAsia="한양신명조" w:hint="eastAsia"/>
          <w:sz w:val="26"/>
          <w:szCs w:val="26"/>
        </w:rPr>
        <w:t xml:space="preserve"> </w:t>
      </w:r>
    </w:p>
    <w:p w:rsidR="003E59FB" w:rsidRDefault="00DA500B">
      <w:pPr>
        <w:pStyle w:val="a3"/>
        <w:snapToGrid/>
        <w:ind w:left="520" w:hanging="520"/>
      </w:pPr>
      <w:r>
        <w:rPr>
          <w:rFonts w:ascii="한양신명조" w:eastAsia="한양신명조" w:hint="eastAsia"/>
          <w:sz w:val="26"/>
          <w:szCs w:val="26"/>
        </w:rPr>
        <w:t>ㆍ</w:t>
      </w:r>
      <w:r>
        <w:rPr>
          <w:rFonts w:ascii="한양신명조" w:eastAsia="한양신명조" w:hint="eastAsia"/>
          <w:sz w:val="26"/>
          <w:szCs w:val="26"/>
        </w:rPr>
        <w:t>(</w:t>
      </w:r>
      <w:r>
        <w:rPr>
          <w:rFonts w:ascii="한양신명조" w:eastAsia="한양신명조" w:hint="eastAsia"/>
          <w:sz w:val="26"/>
          <w:szCs w:val="26"/>
        </w:rPr>
        <w:t>입찰가격</w:t>
      </w:r>
      <w:r>
        <w:rPr>
          <w:rFonts w:ascii="한양신명조" w:eastAsia="한양신명조" w:hint="eastAsia"/>
          <w:sz w:val="26"/>
          <w:szCs w:val="26"/>
        </w:rPr>
        <w:t>-A)</w:t>
      </w:r>
      <w:r>
        <w:rPr>
          <w:rFonts w:ascii="한양신명조" w:eastAsia="한양신명조" w:hint="eastAsia"/>
          <w:sz w:val="26"/>
          <w:szCs w:val="26"/>
        </w:rPr>
        <w:t>을</w:t>
      </w:r>
      <w:r>
        <w:rPr>
          <w:rFonts w:ascii="한양신명조" w:eastAsia="한양신명조" w:hint="eastAsia"/>
          <w:sz w:val="26"/>
          <w:szCs w:val="26"/>
        </w:rPr>
        <w:t xml:space="preserve"> (</w:t>
      </w:r>
      <w:r>
        <w:rPr>
          <w:rFonts w:ascii="한양신명조" w:eastAsia="한양신명조" w:hint="eastAsia"/>
          <w:sz w:val="26"/>
          <w:szCs w:val="26"/>
        </w:rPr>
        <w:t>예정가격</w:t>
      </w:r>
      <w:r>
        <w:rPr>
          <w:rFonts w:ascii="한양신명조" w:eastAsia="한양신명조" w:hint="eastAsia"/>
          <w:sz w:val="26"/>
          <w:szCs w:val="26"/>
        </w:rPr>
        <w:t>-A)</w:t>
      </w:r>
      <w:r>
        <w:rPr>
          <w:rFonts w:ascii="한양신명조" w:eastAsia="한양신명조" w:hint="eastAsia"/>
          <w:sz w:val="26"/>
          <w:szCs w:val="26"/>
        </w:rPr>
        <w:t>으로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나눈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결과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소수점이하의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숫자가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있는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경우에는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소수점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다섯째자리에서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반올림</w:t>
      </w:r>
    </w:p>
    <w:p w:rsidR="003E59FB" w:rsidRDefault="00DA500B">
      <w:pPr>
        <w:pStyle w:val="a3"/>
        <w:snapToGrid/>
        <w:ind w:left="548" w:hanging="548"/>
      </w:pPr>
      <w:r>
        <w:rPr>
          <w:rFonts w:ascii="한양신명조" w:eastAsia="한양신명조" w:hint="eastAsia"/>
          <w:sz w:val="26"/>
          <w:szCs w:val="26"/>
        </w:rPr>
        <w:t>ㅇ</w:t>
      </w:r>
      <w:r>
        <w:rPr>
          <w:rFonts w:ascii="한양신명조" w:eastAsia="한양신명조" w:hint="eastAsia"/>
          <w:sz w:val="26"/>
          <w:szCs w:val="26"/>
        </w:rPr>
        <w:t xml:space="preserve"> (</w:t>
      </w:r>
      <w:r>
        <w:rPr>
          <w:rFonts w:ascii="한양신명조" w:eastAsia="한양신명조" w:hint="eastAsia"/>
          <w:sz w:val="26"/>
          <w:szCs w:val="26"/>
        </w:rPr>
        <w:t>입찰가격</w:t>
      </w:r>
      <w:r>
        <w:rPr>
          <w:rFonts w:ascii="한양신명조" w:eastAsia="한양신명조" w:hint="eastAsia"/>
          <w:sz w:val="26"/>
          <w:szCs w:val="26"/>
        </w:rPr>
        <w:t>-A)</w:t>
      </w:r>
      <w:r>
        <w:rPr>
          <w:rFonts w:ascii="한양신명조" w:eastAsia="한양신명조" w:hint="eastAsia"/>
          <w:sz w:val="26"/>
          <w:szCs w:val="26"/>
        </w:rPr>
        <w:t>이</w:t>
      </w:r>
      <w:r>
        <w:rPr>
          <w:rFonts w:ascii="한양신명조" w:eastAsia="한양신명조" w:hint="eastAsia"/>
          <w:sz w:val="26"/>
          <w:szCs w:val="26"/>
        </w:rPr>
        <w:t xml:space="preserve"> (</w:t>
      </w:r>
      <w:r>
        <w:rPr>
          <w:rFonts w:ascii="한양신명조" w:eastAsia="한양신명조" w:hint="eastAsia"/>
          <w:sz w:val="26"/>
          <w:szCs w:val="26"/>
        </w:rPr>
        <w:t>예정가격</w:t>
      </w:r>
      <w:r>
        <w:rPr>
          <w:rFonts w:ascii="한양신명조" w:eastAsia="한양신명조" w:hint="eastAsia"/>
          <w:sz w:val="26"/>
          <w:szCs w:val="26"/>
        </w:rPr>
        <w:t>-A)</w:t>
      </w:r>
      <w:r>
        <w:rPr>
          <w:rFonts w:ascii="한양신명조" w:eastAsia="한양신명조" w:hint="eastAsia"/>
          <w:sz w:val="26"/>
          <w:szCs w:val="26"/>
        </w:rPr>
        <w:t>이하로서</w:t>
      </w:r>
      <w:r>
        <w:rPr>
          <w:rFonts w:ascii="한양신명조" w:eastAsia="한양신명조" w:hint="eastAsia"/>
          <w:sz w:val="26"/>
          <w:szCs w:val="26"/>
        </w:rPr>
        <w:t xml:space="preserve"> (</w:t>
      </w:r>
      <w:r>
        <w:rPr>
          <w:rFonts w:ascii="한양신명조" w:eastAsia="한양신명조" w:hint="eastAsia"/>
          <w:sz w:val="26"/>
          <w:szCs w:val="26"/>
        </w:rPr>
        <w:t>예정가격</w:t>
      </w:r>
      <w:r>
        <w:rPr>
          <w:rFonts w:ascii="한양신명조" w:eastAsia="한양신명조" w:hint="eastAsia"/>
          <w:sz w:val="26"/>
          <w:szCs w:val="26"/>
        </w:rPr>
        <w:t>-A)</w:t>
      </w:r>
      <w:r>
        <w:rPr>
          <w:rFonts w:ascii="한양신명조" w:eastAsia="한양신명조" w:hint="eastAsia"/>
          <w:sz w:val="26"/>
          <w:szCs w:val="26"/>
        </w:rPr>
        <w:t>의</w:t>
      </w:r>
      <w:r>
        <w:rPr>
          <w:rFonts w:ascii="한양신명조" w:eastAsia="한양신명조" w:hint="eastAsia"/>
          <w:sz w:val="26"/>
          <w:szCs w:val="26"/>
        </w:rPr>
        <w:t xml:space="preserve"> 100</w:t>
      </w:r>
      <w:r>
        <w:rPr>
          <w:rFonts w:ascii="한양신명조" w:eastAsia="한양신명조" w:hint="eastAsia"/>
          <w:sz w:val="26"/>
          <w:szCs w:val="26"/>
        </w:rPr>
        <w:t>분의</w:t>
      </w:r>
      <w:r>
        <w:rPr>
          <w:rFonts w:ascii="한양신명조" w:eastAsia="한양신명조" w:hint="eastAsia"/>
          <w:sz w:val="26"/>
          <w:szCs w:val="26"/>
        </w:rPr>
        <w:t xml:space="preserve"> 90.25</w:t>
      </w:r>
      <w:r>
        <w:rPr>
          <w:rFonts w:ascii="한양신명조" w:eastAsia="한양신명조" w:hint="eastAsia"/>
          <w:sz w:val="26"/>
          <w:szCs w:val="26"/>
        </w:rPr>
        <w:t>이상인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경우의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평점은</w:t>
      </w:r>
      <w:r>
        <w:rPr>
          <w:rFonts w:ascii="한양신명조" w:eastAsia="한양신명조" w:hint="eastAsia"/>
          <w:sz w:val="26"/>
          <w:szCs w:val="26"/>
        </w:rPr>
        <w:t xml:space="preserve"> 85</w:t>
      </w:r>
      <w:r>
        <w:rPr>
          <w:rFonts w:ascii="한양신명조" w:eastAsia="한양신명조" w:hint="eastAsia"/>
          <w:sz w:val="26"/>
          <w:szCs w:val="26"/>
        </w:rPr>
        <w:t>점으로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한다</w:t>
      </w:r>
      <w:r>
        <w:rPr>
          <w:rFonts w:ascii="한양신명조" w:eastAsia="한양신명조" w:hint="eastAsia"/>
          <w:sz w:val="26"/>
          <w:szCs w:val="26"/>
        </w:rPr>
        <w:t>.</w:t>
      </w:r>
    </w:p>
    <w:p w:rsidR="003E59FB" w:rsidRDefault="00DA500B">
      <w:pPr>
        <w:pStyle w:val="a3"/>
        <w:rPr>
          <w:rFonts w:ascii="한양신명조" w:eastAsia="한양신명조"/>
          <w:sz w:val="26"/>
          <w:szCs w:val="26"/>
        </w:rPr>
      </w:pPr>
      <w:r>
        <w:rPr>
          <w:rFonts w:ascii="한양신명조" w:eastAsia="한양신명조" w:hint="eastAsia"/>
          <w:sz w:val="26"/>
          <w:szCs w:val="26"/>
        </w:rPr>
        <w:t>ㅇ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최저평점은</w:t>
      </w:r>
      <w:r>
        <w:rPr>
          <w:rFonts w:ascii="한양신명조" w:eastAsia="한양신명조" w:hint="eastAsia"/>
          <w:sz w:val="26"/>
          <w:szCs w:val="26"/>
        </w:rPr>
        <w:t xml:space="preserve"> 2</w:t>
      </w:r>
      <w:r>
        <w:rPr>
          <w:rFonts w:ascii="한양신명조" w:eastAsia="한양신명조" w:hint="eastAsia"/>
          <w:sz w:val="26"/>
          <w:szCs w:val="26"/>
        </w:rPr>
        <w:t>점으로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한다</w:t>
      </w:r>
    </w:p>
    <w:p w:rsidR="003E59FB" w:rsidRDefault="00DA500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한양신명조" w:eastAsia="한양신명조" w:hint="eastAsia"/>
          <w:color w:val="000000"/>
          <w:sz w:val="26"/>
          <w:szCs w:val="26"/>
        </w:rPr>
        <w:t>ㅇ</w:t>
      </w:r>
      <w:r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한양신명조" w:eastAsia="한양신명조" w:hAnsi="굴림" w:cs="굴림" w:hint="eastAsia"/>
          <w:color w:val="000000"/>
          <w:kern w:val="0"/>
          <w:sz w:val="26"/>
          <w:szCs w:val="26"/>
        </w:rPr>
        <w:t>A</w:t>
      </w:r>
      <w:r>
        <w:rPr>
          <w:rFonts w:ascii="한양신명조" w:eastAsia="한양신명조" w:hAnsi="굴림" w:cs="굴림" w:hint="eastAsia"/>
          <w:color w:val="000000"/>
          <w:kern w:val="0"/>
          <w:sz w:val="26"/>
          <w:szCs w:val="26"/>
        </w:rPr>
        <w:t>값은</w:t>
      </w:r>
      <w:r>
        <w:rPr>
          <w:rFonts w:ascii="한양신명조" w:eastAsia="한양신명조" w:hAnsi="굴림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한양신명조" w:eastAsia="한양신명조" w:hAnsi="굴림" w:cs="굴림"/>
          <w:color w:val="000000"/>
          <w:kern w:val="0"/>
          <w:sz w:val="26"/>
          <w:szCs w:val="26"/>
        </w:rPr>
        <w:t>2,918,636</w:t>
      </w:r>
      <w:r>
        <w:rPr>
          <w:rFonts w:ascii="한양신명조" w:eastAsia="한양신명조" w:hAnsi="굴림" w:cs="굴림" w:hint="eastAsia"/>
          <w:color w:val="000000"/>
          <w:kern w:val="0"/>
          <w:sz w:val="26"/>
          <w:szCs w:val="26"/>
        </w:rPr>
        <w:t>원으로</w:t>
      </w:r>
      <w:r>
        <w:rPr>
          <w:rFonts w:ascii="한양신명조" w:eastAsia="한양신명조" w:hAnsi="굴림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한양신명조" w:eastAsia="한양신명조" w:hAnsi="굴림" w:cs="굴림" w:hint="eastAsia"/>
          <w:color w:val="000000"/>
          <w:kern w:val="0"/>
          <w:sz w:val="26"/>
          <w:szCs w:val="26"/>
        </w:rPr>
        <w:t>한다</w:t>
      </w:r>
      <w:r>
        <w:rPr>
          <w:rFonts w:ascii="한양신명조" w:eastAsia="한양신명조" w:hAnsi="굴림" w:cs="굴림" w:hint="eastAsia"/>
          <w:color w:val="000000"/>
          <w:kern w:val="0"/>
          <w:sz w:val="26"/>
          <w:szCs w:val="26"/>
        </w:rPr>
        <w:t>.</w:t>
      </w:r>
    </w:p>
    <w:tbl>
      <w:tblPr>
        <w:tblOverlap w:val="never"/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7"/>
        <w:gridCol w:w="1187"/>
        <w:gridCol w:w="1855"/>
        <w:gridCol w:w="1365"/>
        <w:gridCol w:w="1466"/>
        <w:gridCol w:w="1795"/>
      </w:tblGrid>
      <w:tr w:rsidR="003E59FB">
        <w:trPr>
          <w:trHeight w:val="485"/>
        </w:trPr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국민연금보험료</w:t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855,000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원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국민건강보험료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 xml:space="preserve">647,100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원</w:t>
            </w:r>
          </w:p>
        </w:tc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퇴직공제부담비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4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20"/>
              </w:rPr>
              <w:t>14,000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원</w:t>
            </w:r>
          </w:p>
        </w:tc>
      </w:tr>
      <w:tr w:rsidR="003E59FB">
        <w:trPr>
          <w:trHeight w:val="514"/>
        </w:trPr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노인장기요양보험료</w:t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85,029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원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산업안전보건관리비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 xml:space="preserve">917,507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원</w:t>
            </w:r>
          </w:p>
        </w:tc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안전관리비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0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원</w:t>
            </w:r>
          </w:p>
        </w:tc>
      </w:tr>
      <w:tr w:rsidR="003E59FB">
        <w:trPr>
          <w:trHeight w:val="449"/>
        </w:trPr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품질관리비</w:t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0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원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 xml:space="preserve">A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합계</w:t>
            </w:r>
          </w:p>
        </w:tc>
        <w:tc>
          <w:tcPr>
            <w:tcW w:w="46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 xml:space="preserve">2,918,636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원</w:t>
            </w:r>
          </w:p>
        </w:tc>
      </w:tr>
    </w:tbl>
    <w:p w:rsidR="003E59FB" w:rsidRDefault="003E59FB">
      <w:pPr>
        <w:pStyle w:val="a3"/>
      </w:pPr>
    </w:p>
    <w:p w:rsidR="003E59FB" w:rsidRDefault="00DA500B">
      <w:pPr>
        <w:pStyle w:val="a3"/>
        <w:rPr>
          <w:rFonts w:ascii="한양신명조" w:eastAsia="한양신명조"/>
          <w:sz w:val="26"/>
          <w:szCs w:val="26"/>
        </w:rPr>
      </w:pPr>
      <w:r>
        <w:rPr>
          <w:rFonts w:ascii="한양신명조" w:eastAsia="한양신명조" w:hint="eastAsia"/>
          <w:sz w:val="26"/>
          <w:szCs w:val="26"/>
        </w:rPr>
        <w:t>주</w:t>
      </w:r>
      <w:r>
        <w:rPr>
          <w:rFonts w:ascii="한양신명조" w:eastAsia="한양신명조" w:hint="eastAsia"/>
          <w:sz w:val="26"/>
          <w:szCs w:val="26"/>
        </w:rPr>
        <w:t xml:space="preserve">2) </w:t>
      </w:r>
      <w:r>
        <w:rPr>
          <w:rFonts w:ascii="한양신명조" w:eastAsia="한양신명조" w:hint="eastAsia"/>
          <w:sz w:val="26"/>
          <w:szCs w:val="26"/>
        </w:rPr>
        <w:t>경영상태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평가방법</w:t>
      </w:r>
      <w:r>
        <w:rPr>
          <w:rFonts w:ascii="한양신명조" w:eastAsia="한양신명조" w:hint="eastAsia"/>
          <w:sz w:val="26"/>
          <w:szCs w:val="26"/>
        </w:rPr>
        <w:t xml:space="preserve"> </w:t>
      </w:r>
    </w:p>
    <w:p w:rsidR="003E59FB" w:rsidRDefault="00DA500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가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부채비율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, 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유동비율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및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영업기간을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심사하는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방법</w:t>
      </w:r>
    </w:p>
    <w:p w:rsidR="003E59FB" w:rsidRDefault="00DA500B">
      <w:pPr>
        <w:pStyle w:val="a3"/>
        <w:snapToGrid/>
        <w:ind w:left="548" w:hanging="548"/>
        <w:rPr>
          <w:rFonts w:ascii="한양신명조" w:eastAsia="한양신명조"/>
          <w:sz w:val="26"/>
          <w:szCs w:val="26"/>
        </w:rPr>
      </w:pPr>
      <w:r>
        <w:rPr>
          <w:rFonts w:ascii="한양신명조" w:eastAsia="한양신명조"/>
          <w:noProof/>
          <w:sz w:val="26"/>
          <w:szCs w:val="26"/>
        </w:rPr>
        <w:drawing>
          <wp:inline distT="0" distB="0" distL="0" distR="0">
            <wp:extent cx="5731510" cy="1826895"/>
            <wp:effectExtent l="0" t="0" r="0" b="0"/>
            <wp:docPr id="1026" name="shape1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9FB" w:rsidRDefault="00DA500B">
      <w:pPr>
        <w:pStyle w:val="a3"/>
        <w:snapToGrid/>
        <w:ind w:left="548" w:hanging="548"/>
        <w:rPr>
          <w:rFonts w:ascii="한양신명조" w:eastAsia="한양신명조"/>
          <w:sz w:val="26"/>
          <w:szCs w:val="26"/>
        </w:rPr>
      </w:pPr>
      <w:r>
        <w:rPr>
          <w:rFonts w:ascii="한양신명조" w:eastAsia="한양신명조" w:hint="eastAsia"/>
          <w:sz w:val="26"/>
          <w:szCs w:val="26"/>
        </w:rPr>
        <w:t>ㅇ추정가격</w:t>
      </w:r>
      <w:r>
        <w:rPr>
          <w:rFonts w:ascii="한양신명조" w:eastAsia="한양신명조" w:hint="eastAsia"/>
          <w:sz w:val="26"/>
          <w:szCs w:val="26"/>
        </w:rPr>
        <w:t xml:space="preserve"> 10</w:t>
      </w:r>
      <w:r>
        <w:rPr>
          <w:rFonts w:ascii="한양신명조" w:eastAsia="한양신명조" w:hint="eastAsia"/>
          <w:sz w:val="26"/>
          <w:szCs w:val="26"/>
        </w:rPr>
        <w:t>억원미만</w:t>
      </w:r>
      <w:r>
        <w:rPr>
          <w:rFonts w:ascii="한양신명조" w:eastAsia="한양신명조" w:hint="eastAsia"/>
          <w:sz w:val="26"/>
          <w:szCs w:val="26"/>
        </w:rPr>
        <w:t xml:space="preserve"> 3</w:t>
      </w:r>
      <w:r>
        <w:rPr>
          <w:rFonts w:ascii="한양신명조" w:eastAsia="한양신명조" w:hint="eastAsia"/>
          <w:sz w:val="26"/>
          <w:szCs w:val="26"/>
        </w:rPr>
        <w:t>억원이상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공사의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경우와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동일하게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적용하되</w:t>
      </w:r>
      <w:r>
        <w:rPr>
          <w:rFonts w:ascii="한양신명조" w:eastAsia="한양신명조" w:hint="eastAsia"/>
          <w:sz w:val="26"/>
          <w:szCs w:val="26"/>
        </w:rPr>
        <w:t xml:space="preserve">, </w:t>
      </w:r>
      <w:r>
        <w:rPr>
          <w:rFonts w:ascii="한양신명조" w:eastAsia="한양신명조" w:hint="eastAsia"/>
          <w:sz w:val="26"/>
          <w:szCs w:val="26"/>
        </w:rPr>
        <w:t>신설업체의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경우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기업진단보고서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이외에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관련법령에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의하여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업종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등록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시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제출된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재무제표로도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평가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가능</w:t>
      </w:r>
      <w:r>
        <w:rPr>
          <w:rFonts w:ascii="한양신명조" w:eastAsia="한양신명조" w:hint="eastAsia"/>
          <w:sz w:val="26"/>
          <w:szCs w:val="26"/>
        </w:rPr>
        <w:t>.</w:t>
      </w:r>
    </w:p>
    <w:p w:rsidR="003E59FB" w:rsidRDefault="00DA500B">
      <w:pPr>
        <w:pStyle w:val="a3"/>
        <w:snapToGrid/>
        <w:ind w:left="548" w:hanging="548"/>
        <w:rPr>
          <w:rFonts w:ascii="한양신명조" w:eastAsia="한양신명조"/>
          <w:sz w:val="26"/>
          <w:szCs w:val="26"/>
        </w:rPr>
      </w:pPr>
      <w:r>
        <w:rPr>
          <w:rFonts w:ascii="한양신명조" w:eastAsia="한양신명조" w:hint="eastAsia"/>
          <w:sz w:val="26"/>
          <w:szCs w:val="26"/>
        </w:rPr>
        <w:lastRenderedPageBreak/>
        <w:t xml:space="preserve">1. </w:t>
      </w:r>
      <w:r>
        <w:rPr>
          <w:rFonts w:ascii="한양신명조" w:eastAsia="한양신명조" w:hint="eastAsia"/>
          <w:sz w:val="26"/>
          <w:szCs w:val="26"/>
        </w:rPr>
        <w:t>경영상태는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등급을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정하여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평가하되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업종평균비율이상</w:t>
      </w:r>
      <w:r>
        <w:rPr>
          <w:rFonts w:ascii="한양신명조" w:eastAsia="한양신명조" w:hint="eastAsia"/>
          <w:sz w:val="26"/>
          <w:szCs w:val="26"/>
        </w:rPr>
        <w:t>(</w:t>
      </w:r>
      <w:r>
        <w:rPr>
          <w:rFonts w:ascii="한양신명조" w:eastAsia="한양신명조" w:hint="eastAsia"/>
          <w:sz w:val="26"/>
          <w:szCs w:val="26"/>
        </w:rPr>
        <w:t>부채비율인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경우에는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이하</w:t>
      </w:r>
      <w:r>
        <w:rPr>
          <w:rFonts w:ascii="한양신명조" w:eastAsia="한양신명조" w:hint="eastAsia"/>
          <w:sz w:val="26"/>
          <w:szCs w:val="26"/>
        </w:rPr>
        <w:t>)</w:t>
      </w:r>
      <w:r>
        <w:rPr>
          <w:rFonts w:ascii="한양신명조" w:eastAsia="한양신명조" w:hint="eastAsia"/>
          <w:sz w:val="26"/>
          <w:szCs w:val="26"/>
        </w:rPr>
        <w:t>인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업체에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대하여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만점을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부여하고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최저등급의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배점은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최고등급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배점의</w:t>
      </w:r>
      <w:r>
        <w:rPr>
          <w:rFonts w:ascii="한양신명조" w:eastAsia="한양신명조" w:hint="eastAsia"/>
          <w:sz w:val="26"/>
          <w:szCs w:val="26"/>
        </w:rPr>
        <w:t xml:space="preserve"> 60%</w:t>
      </w:r>
      <w:r>
        <w:rPr>
          <w:rFonts w:ascii="한양신명조" w:eastAsia="한양신명조" w:hint="eastAsia"/>
          <w:sz w:val="26"/>
          <w:szCs w:val="26"/>
        </w:rPr>
        <w:t>이상이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되도록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함</w:t>
      </w:r>
    </w:p>
    <w:p w:rsidR="003E59FB" w:rsidRDefault="00DA500B">
      <w:pPr>
        <w:pStyle w:val="a3"/>
        <w:snapToGrid/>
        <w:ind w:left="548" w:hanging="548"/>
        <w:rPr>
          <w:rFonts w:ascii="한양신명조" w:eastAsia="한양신명조"/>
          <w:sz w:val="26"/>
          <w:szCs w:val="26"/>
        </w:rPr>
      </w:pPr>
      <w:r>
        <w:rPr>
          <w:rFonts w:ascii="한양신명조" w:eastAsia="한양신명조" w:hint="eastAsia"/>
          <w:sz w:val="26"/>
          <w:szCs w:val="26"/>
        </w:rPr>
        <w:t xml:space="preserve">2. </w:t>
      </w:r>
      <w:r>
        <w:rPr>
          <w:rFonts w:ascii="한양신명조" w:eastAsia="한양신명조" w:hint="eastAsia"/>
          <w:sz w:val="26"/>
          <w:szCs w:val="26"/>
        </w:rPr>
        <w:t>추정가격</w:t>
      </w:r>
      <w:r>
        <w:rPr>
          <w:rFonts w:ascii="한양신명조" w:eastAsia="한양신명조" w:hint="eastAsia"/>
          <w:sz w:val="26"/>
          <w:szCs w:val="26"/>
        </w:rPr>
        <w:t xml:space="preserve"> 100</w:t>
      </w:r>
      <w:r>
        <w:rPr>
          <w:rFonts w:ascii="한양신명조" w:eastAsia="한양신명조" w:hint="eastAsia"/>
          <w:sz w:val="26"/>
          <w:szCs w:val="26"/>
        </w:rPr>
        <w:t>억원미만</w:t>
      </w:r>
      <w:r>
        <w:rPr>
          <w:rFonts w:ascii="한양신명조" w:eastAsia="한양신명조" w:hint="eastAsia"/>
          <w:sz w:val="26"/>
          <w:szCs w:val="26"/>
        </w:rPr>
        <w:t xml:space="preserve"> 50</w:t>
      </w:r>
      <w:r>
        <w:rPr>
          <w:rFonts w:ascii="한양신명조" w:eastAsia="한양신명조" w:hint="eastAsia"/>
          <w:sz w:val="26"/>
          <w:szCs w:val="26"/>
        </w:rPr>
        <w:t>억원이상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공사의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경우와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동일하게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적용하되</w:t>
      </w:r>
      <w:r>
        <w:rPr>
          <w:rFonts w:ascii="한양신명조" w:eastAsia="한양신명조" w:hint="eastAsia"/>
          <w:sz w:val="26"/>
          <w:szCs w:val="26"/>
        </w:rPr>
        <w:t xml:space="preserve">, </w:t>
      </w:r>
      <w:r>
        <w:rPr>
          <w:rFonts w:ascii="한양신명조" w:eastAsia="한양신명조" w:hint="eastAsia"/>
          <w:sz w:val="26"/>
          <w:szCs w:val="26"/>
        </w:rPr>
        <w:t>신설업체의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경우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최초결산서에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의한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평가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시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기업진단보고서로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평가가능하며</w:t>
      </w:r>
      <w:r>
        <w:rPr>
          <w:rFonts w:ascii="한양신명조" w:eastAsia="한양신명조" w:hint="eastAsia"/>
          <w:sz w:val="26"/>
          <w:szCs w:val="26"/>
        </w:rPr>
        <w:t xml:space="preserve">, </w:t>
      </w:r>
      <w:r>
        <w:rPr>
          <w:rFonts w:ascii="한양신명조" w:eastAsia="한양신명조" w:hint="eastAsia"/>
          <w:sz w:val="26"/>
          <w:szCs w:val="26"/>
        </w:rPr>
        <w:t>정기결산서에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의한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평가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시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감사보고서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또는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검토보고서상의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재무제표로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평가하는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부분은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적용하지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않음</w:t>
      </w:r>
      <w:r>
        <w:rPr>
          <w:rFonts w:ascii="한양신명조" w:eastAsia="한양신명조" w:hint="eastAsia"/>
          <w:sz w:val="26"/>
          <w:szCs w:val="26"/>
        </w:rPr>
        <w:t>.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b/>
          <w:spacing w:val="-6"/>
          <w:sz w:val="26"/>
          <w:szCs w:val="26"/>
        </w:rPr>
      </w:pPr>
      <w:r>
        <w:rPr>
          <w:rFonts w:ascii="한양신명조" w:eastAsia="한양신명조" w:hint="eastAsia"/>
          <w:b/>
          <w:spacing w:val="-6"/>
          <w:sz w:val="26"/>
          <w:szCs w:val="26"/>
        </w:rPr>
        <w:t>나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 xml:space="preserve">. 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>회사채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 xml:space="preserve">, 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>기업어음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 xml:space="preserve">, 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>기업의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>신용평가등급을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>심사하는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>방법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 xml:space="preserve"> &lt;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>신설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 xml:space="preserve"> 2015.1.1. 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>개정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>2021.12.1.&gt;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>ㅇ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추정가격이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100</w:t>
      </w:r>
      <w:r>
        <w:rPr>
          <w:rFonts w:ascii="한양신명조" w:eastAsia="한양신명조" w:hint="eastAsia"/>
          <w:spacing w:val="-6"/>
          <w:sz w:val="26"/>
          <w:szCs w:val="26"/>
        </w:rPr>
        <w:t>억원미만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50</w:t>
      </w:r>
      <w:r>
        <w:rPr>
          <w:rFonts w:ascii="한양신명조" w:eastAsia="한양신명조" w:hint="eastAsia"/>
          <w:spacing w:val="-6"/>
          <w:sz w:val="26"/>
          <w:szCs w:val="26"/>
        </w:rPr>
        <w:t>억원이상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공사의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경우와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동일하게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적용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>1.</w:t>
      </w:r>
      <w:r>
        <w:rPr>
          <w:rFonts w:ascii="한양신명조" w:eastAsia="한양신명조" w:hint="eastAsia"/>
          <w:spacing w:val="-6"/>
          <w:sz w:val="26"/>
          <w:szCs w:val="26"/>
        </w:rPr>
        <w:t>「신용정보의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이용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및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보호</w:t>
      </w:r>
      <w:r>
        <w:rPr>
          <w:rFonts w:ascii="한양신명조" w:eastAsia="한양신명조" w:hint="eastAsia"/>
          <w:spacing w:val="-6"/>
          <w:sz w:val="26"/>
          <w:szCs w:val="26"/>
        </w:rPr>
        <w:t>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관한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법률」제</w:t>
      </w:r>
      <w:r>
        <w:rPr>
          <w:rFonts w:ascii="한양신명조" w:eastAsia="한양신명조" w:hint="eastAsia"/>
          <w:spacing w:val="-6"/>
          <w:sz w:val="26"/>
          <w:szCs w:val="26"/>
        </w:rPr>
        <w:t>2</w:t>
      </w:r>
      <w:r>
        <w:rPr>
          <w:rFonts w:ascii="한양신명조" w:eastAsia="한양신명조" w:hint="eastAsia"/>
          <w:spacing w:val="-6"/>
          <w:sz w:val="26"/>
          <w:szCs w:val="26"/>
        </w:rPr>
        <w:t>조제</w:t>
      </w:r>
      <w:r>
        <w:rPr>
          <w:rFonts w:ascii="한양신명조" w:eastAsia="한양신명조" w:hint="eastAsia"/>
          <w:spacing w:val="-6"/>
          <w:sz w:val="26"/>
          <w:szCs w:val="26"/>
        </w:rPr>
        <w:t>8</w:t>
      </w:r>
      <w:r>
        <w:rPr>
          <w:rFonts w:ascii="한양신명조" w:eastAsia="한양신명조" w:hint="eastAsia"/>
          <w:spacing w:val="-6"/>
          <w:sz w:val="26"/>
          <w:szCs w:val="26"/>
        </w:rPr>
        <w:t>호의</w:t>
      </w:r>
      <w:r>
        <w:rPr>
          <w:rFonts w:ascii="한양신명조" w:eastAsia="한양신명조" w:hint="eastAsia"/>
          <w:spacing w:val="-6"/>
          <w:sz w:val="26"/>
          <w:szCs w:val="26"/>
        </w:rPr>
        <w:t>2,</w:t>
      </w:r>
      <w:r>
        <w:rPr>
          <w:rFonts w:ascii="한양신명조" w:eastAsia="한양신명조" w:hint="eastAsia"/>
          <w:spacing w:val="-6"/>
          <w:sz w:val="26"/>
          <w:szCs w:val="26"/>
        </w:rPr>
        <w:t>제</w:t>
      </w:r>
      <w:r>
        <w:rPr>
          <w:rFonts w:ascii="한양신명조" w:eastAsia="한양신명조" w:hint="eastAsia"/>
          <w:spacing w:val="-6"/>
          <w:sz w:val="26"/>
          <w:szCs w:val="26"/>
        </w:rPr>
        <w:t>2</w:t>
      </w:r>
      <w:r>
        <w:rPr>
          <w:rFonts w:ascii="한양신명조" w:eastAsia="한양신명조" w:hint="eastAsia"/>
          <w:spacing w:val="-6"/>
          <w:sz w:val="26"/>
          <w:szCs w:val="26"/>
        </w:rPr>
        <w:t>조제</w:t>
      </w:r>
      <w:r>
        <w:rPr>
          <w:rFonts w:ascii="한양신명조" w:eastAsia="한양신명조" w:hint="eastAsia"/>
          <w:spacing w:val="-6"/>
          <w:sz w:val="26"/>
          <w:szCs w:val="26"/>
        </w:rPr>
        <w:t>8</w:t>
      </w:r>
      <w:r>
        <w:rPr>
          <w:rFonts w:ascii="한양신명조" w:eastAsia="한양신명조" w:hint="eastAsia"/>
          <w:spacing w:val="-6"/>
          <w:sz w:val="26"/>
          <w:szCs w:val="26"/>
        </w:rPr>
        <w:t>호의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3 </w:t>
      </w:r>
      <w:r>
        <w:rPr>
          <w:rFonts w:ascii="한양신명조" w:eastAsia="한양신명조" w:hint="eastAsia"/>
          <w:spacing w:val="-6"/>
          <w:sz w:val="26"/>
          <w:szCs w:val="26"/>
        </w:rPr>
        <w:t>또는「자본시장과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금융투자업에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관한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법률」제</w:t>
      </w:r>
      <w:r>
        <w:rPr>
          <w:rFonts w:ascii="한양신명조" w:eastAsia="한양신명조" w:hint="eastAsia"/>
          <w:spacing w:val="-6"/>
          <w:sz w:val="26"/>
          <w:szCs w:val="26"/>
        </w:rPr>
        <w:t>9</w:t>
      </w:r>
      <w:r>
        <w:rPr>
          <w:rFonts w:ascii="한양신명조" w:eastAsia="한양신명조" w:hint="eastAsia"/>
          <w:spacing w:val="-6"/>
          <w:sz w:val="26"/>
          <w:szCs w:val="26"/>
        </w:rPr>
        <w:t>조제</w:t>
      </w:r>
      <w:r>
        <w:rPr>
          <w:rFonts w:ascii="한양신명조" w:eastAsia="한양신명조" w:hint="eastAsia"/>
          <w:spacing w:val="-6"/>
          <w:sz w:val="26"/>
          <w:szCs w:val="26"/>
        </w:rPr>
        <w:t>26</w:t>
      </w:r>
      <w:r>
        <w:rPr>
          <w:rFonts w:ascii="한양신명조" w:eastAsia="한양신명조" w:hint="eastAsia"/>
          <w:spacing w:val="-6"/>
          <w:sz w:val="26"/>
          <w:szCs w:val="26"/>
        </w:rPr>
        <w:t>항의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업무를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영위하는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신용정보업자가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심사기준일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이전에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평가한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유효기간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내에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있는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회사채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, </w:t>
      </w:r>
      <w:r>
        <w:rPr>
          <w:rFonts w:ascii="한양신명조" w:eastAsia="한양신명조" w:hint="eastAsia"/>
          <w:spacing w:val="-6"/>
          <w:sz w:val="26"/>
          <w:szCs w:val="26"/>
        </w:rPr>
        <w:t>기업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어음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, </w:t>
      </w:r>
      <w:r>
        <w:rPr>
          <w:rFonts w:ascii="한양신명조" w:eastAsia="한양신명조" w:hint="eastAsia"/>
          <w:spacing w:val="-6"/>
          <w:sz w:val="26"/>
          <w:szCs w:val="26"/>
        </w:rPr>
        <w:t>기업의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신용평가등급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중에서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가장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최근의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등급에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의하되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다음의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표에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따라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점수를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부여함</w:t>
      </w:r>
      <w:r>
        <w:rPr>
          <w:rFonts w:ascii="한양신명조" w:eastAsia="한양신명조" w:hint="eastAsia"/>
          <w:spacing w:val="-6"/>
          <w:sz w:val="26"/>
          <w:szCs w:val="26"/>
        </w:rPr>
        <w:t>.</w:t>
      </w:r>
    </w:p>
    <w:tbl>
      <w:tblPr>
        <w:tblOverlap w:val="never"/>
        <w:tblW w:w="0" w:type="auto"/>
        <w:tblInd w:w="2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1"/>
        <w:gridCol w:w="1410"/>
        <w:gridCol w:w="2066"/>
        <w:gridCol w:w="675"/>
        <w:gridCol w:w="1604"/>
        <w:gridCol w:w="1604"/>
      </w:tblGrid>
      <w:tr w:rsidR="003E59FB">
        <w:trPr>
          <w:trHeight w:val="400"/>
        </w:trPr>
        <w:tc>
          <w:tcPr>
            <w:tcW w:w="14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회사채에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대한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신용평가등급</w:t>
            </w:r>
          </w:p>
        </w:tc>
        <w:tc>
          <w:tcPr>
            <w:tcW w:w="14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기업어음에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대한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신용평가등급</w:t>
            </w:r>
          </w:p>
        </w:tc>
        <w:tc>
          <w:tcPr>
            <w:tcW w:w="20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기업신용평가등급</w:t>
            </w:r>
          </w:p>
        </w:tc>
        <w:tc>
          <w:tcPr>
            <w:tcW w:w="38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등급별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점수</w:t>
            </w:r>
          </w:p>
        </w:tc>
      </w:tr>
      <w:tr w:rsidR="003E59FB">
        <w:trPr>
          <w:trHeight w:val="400"/>
        </w:trPr>
        <w:tc>
          <w:tcPr>
            <w:tcW w:w="1411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59FB" w:rsidRDefault="003E59F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1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59FB" w:rsidRDefault="003E59F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1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59FB" w:rsidRDefault="003E59F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등급제한이외공사</w:t>
            </w:r>
          </w:p>
        </w:tc>
        <w:tc>
          <w:tcPr>
            <w:tcW w:w="32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등급제한공사</w:t>
            </w:r>
          </w:p>
        </w:tc>
      </w:tr>
      <w:tr w:rsidR="003E59FB">
        <w:trPr>
          <w:trHeight w:val="400"/>
        </w:trPr>
        <w:tc>
          <w:tcPr>
            <w:tcW w:w="1411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59FB" w:rsidRDefault="003E59F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1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59FB" w:rsidRDefault="003E59F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1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59FB" w:rsidRDefault="003E59F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1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59FB" w:rsidRDefault="003E59F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종합건설사업자</w:t>
            </w: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전문건설사업자</w:t>
            </w:r>
          </w:p>
        </w:tc>
      </w:tr>
      <w:tr w:rsidR="003E59FB">
        <w:trPr>
          <w:trHeight w:val="400"/>
        </w:trPr>
        <w:tc>
          <w:tcPr>
            <w:tcW w:w="1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A+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이상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A2+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이상</w:t>
            </w:r>
          </w:p>
        </w:tc>
        <w:tc>
          <w:tcPr>
            <w:tcW w:w="2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회사채에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대한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신용평가등급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A+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준하는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등급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</w:tr>
      <w:tr w:rsidR="003E59FB">
        <w:trPr>
          <w:trHeight w:val="400"/>
        </w:trPr>
        <w:tc>
          <w:tcPr>
            <w:tcW w:w="1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A0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A20</w:t>
            </w:r>
          </w:p>
        </w:tc>
        <w:tc>
          <w:tcPr>
            <w:tcW w:w="2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회사채에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대한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신용평가등급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A0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준하는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등급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</w:tr>
    </w:tbl>
    <w:p w:rsidR="003E59FB" w:rsidRDefault="00DA500B">
      <w:pPr>
        <w:rPr>
          <w:color w:val="000000"/>
        </w:rPr>
      </w:pPr>
      <w:r>
        <w:rPr>
          <w:color w:val="000000"/>
        </w:rPr>
        <w:br w:type="page"/>
      </w:r>
    </w:p>
    <w:tbl>
      <w:tblPr>
        <w:tblOverlap w:val="never"/>
        <w:tblW w:w="0" w:type="auto"/>
        <w:tblInd w:w="2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2"/>
        <w:gridCol w:w="1285"/>
        <w:gridCol w:w="3146"/>
        <w:gridCol w:w="954"/>
        <w:gridCol w:w="1039"/>
        <w:gridCol w:w="954"/>
      </w:tblGrid>
      <w:tr w:rsidR="003E59FB">
        <w:trPr>
          <w:trHeight w:val="400"/>
        </w:trPr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lastRenderedPageBreak/>
              <w:t>A-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A2-</w:t>
            </w:r>
          </w:p>
        </w:tc>
        <w:tc>
          <w:tcPr>
            <w:tcW w:w="3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회사채에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대한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신용평가등급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A-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준하는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등급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</w:tr>
      <w:tr w:rsidR="003E59FB">
        <w:trPr>
          <w:trHeight w:val="400"/>
        </w:trPr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BBB+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A3+</w:t>
            </w:r>
          </w:p>
        </w:tc>
        <w:tc>
          <w:tcPr>
            <w:tcW w:w="3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회사채에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대한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신용평가등급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BBB+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준하는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등급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</w:tr>
      <w:tr w:rsidR="003E59FB">
        <w:trPr>
          <w:trHeight w:val="400"/>
        </w:trPr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BBB0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A30</w:t>
            </w:r>
          </w:p>
        </w:tc>
        <w:tc>
          <w:tcPr>
            <w:tcW w:w="3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회사채에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대한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신용평가등급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BBB0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준하는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등급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</w:tr>
      <w:tr w:rsidR="003E59FB">
        <w:trPr>
          <w:trHeight w:val="400"/>
        </w:trPr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BBB-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A3-</w:t>
            </w:r>
          </w:p>
        </w:tc>
        <w:tc>
          <w:tcPr>
            <w:tcW w:w="3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회사채에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대한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신용평가등급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BBB-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준하는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등급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</w:tr>
      <w:tr w:rsidR="003E59FB">
        <w:trPr>
          <w:trHeight w:val="400"/>
        </w:trPr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BB+, BB0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B+</w:t>
            </w:r>
          </w:p>
        </w:tc>
        <w:tc>
          <w:tcPr>
            <w:tcW w:w="3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회사채에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대한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신용평가등급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BB+, BB0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준하는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등급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35.0</w:t>
            </w:r>
          </w:p>
        </w:tc>
      </w:tr>
      <w:tr w:rsidR="003E59FB">
        <w:trPr>
          <w:trHeight w:val="400"/>
        </w:trPr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BB-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B0</w:t>
            </w:r>
          </w:p>
        </w:tc>
        <w:tc>
          <w:tcPr>
            <w:tcW w:w="3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회사채에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대한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신용평가등급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BB-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준하는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등급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34.1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34.5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34.5</w:t>
            </w:r>
          </w:p>
        </w:tc>
      </w:tr>
      <w:tr w:rsidR="003E59FB">
        <w:trPr>
          <w:trHeight w:val="400"/>
        </w:trPr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B+, B0, B-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B-</w:t>
            </w:r>
          </w:p>
        </w:tc>
        <w:tc>
          <w:tcPr>
            <w:tcW w:w="3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회사채에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대한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신용평가등급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B+, B0, B-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준하는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등급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33.3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33.5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34.0</w:t>
            </w:r>
          </w:p>
        </w:tc>
      </w:tr>
      <w:tr w:rsidR="003E59FB">
        <w:trPr>
          <w:trHeight w:val="401"/>
        </w:trPr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CCC+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이하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C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이하</w:t>
            </w:r>
          </w:p>
        </w:tc>
        <w:tc>
          <w:tcPr>
            <w:tcW w:w="3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회사채에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대한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신용평가등급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CCC+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준하는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등급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30.0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30.0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30.0</w:t>
            </w:r>
          </w:p>
        </w:tc>
      </w:tr>
    </w:tbl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 xml:space="preserve">1) </w:t>
      </w:r>
      <w:r>
        <w:rPr>
          <w:rFonts w:ascii="한양신명조" w:eastAsia="한양신명조" w:hint="eastAsia"/>
          <w:spacing w:val="-6"/>
          <w:sz w:val="26"/>
          <w:szCs w:val="26"/>
        </w:rPr>
        <w:t>‘등급제한’이라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함은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입찰참가자격을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시행령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제</w:t>
      </w:r>
      <w:r>
        <w:rPr>
          <w:rFonts w:ascii="한양신명조" w:eastAsia="한양신명조" w:hint="eastAsia"/>
          <w:spacing w:val="-6"/>
          <w:sz w:val="26"/>
          <w:szCs w:val="26"/>
        </w:rPr>
        <w:t>22</w:t>
      </w:r>
      <w:r>
        <w:rPr>
          <w:rFonts w:ascii="한양신명조" w:eastAsia="한양신명조" w:hint="eastAsia"/>
          <w:spacing w:val="-6"/>
          <w:sz w:val="26"/>
          <w:szCs w:val="26"/>
        </w:rPr>
        <w:t>조</w:t>
      </w:r>
      <w:r>
        <w:rPr>
          <w:rFonts w:ascii="한양신명조" w:eastAsia="한양신명조" w:hint="eastAsia"/>
          <w:spacing w:val="-6"/>
          <w:sz w:val="26"/>
          <w:szCs w:val="26"/>
        </w:rPr>
        <w:t>(</w:t>
      </w:r>
      <w:r>
        <w:rPr>
          <w:rFonts w:ascii="한양신명조" w:eastAsia="한양신명조" w:hint="eastAsia"/>
          <w:spacing w:val="-6"/>
          <w:sz w:val="26"/>
          <w:szCs w:val="26"/>
        </w:rPr>
        <w:t>공사의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성질별ㆍ규모별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제한에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의한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입찰</w:t>
      </w:r>
      <w:r>
        <w:rPr>
          <w:rFonts w:ascii="한양신명조" w:eastAsia="한양신명조" w:hint="eastAsia"/>
          <w:spacing w:val="-6"/>
          <w:sz w:val="26"/>
          <w:szCs w:val="26"/>
        </w:rPr>
        <w:t>)</w:t>
      </w:r>
      <w:r>
        <w:rPr>
          <w:rFonts w:ascii="한양신명조" w:eastAsia="한양신명조" w:hint="eastAsia"/>
          <w:spacing w:val="-6"/>
          <w:sz w:val="26"/>
          <w:szCs w:val="26"/>
        </w:rPr>
        <w:t>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따라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제한하는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경우를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말함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 xml:space="preserve">2) </w:t>
      </w:r>
      <w:r>
        <w:rPr>
          <w:rFonts w:ascii="한양신명조" w:eastAsia="한양신명조" w:hint="eastAsia"/>
          <w:spacing w:val="-6"/>
          <w:sz w:val="26"/>
          <w:szCs w:val="26"/>
        </w:rPr>
        <w:t>전문공사업체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및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전기ㆍ정보통신ㆍ소방공사ㆍ국가유산공사업체에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적용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>2. &lt;</w:t>
      </w:r>
      <w:r>
        <w:rPr>
          <w:rFonts w:ascii="한양신명조" w:eastAsia="한양신명조" w:hint="eastAsia"/>
          <w:spacing w:val="-6"/>
          <w:sz w:val="26"/>
          <w:szCs w:val="26"/>
        </w:rPr>
        <w:t>삭제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2021.12.1.&gt;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 xml:space="preserve">2-1. </w:t>
      </w:r>
      <w:r>
        <w:rPr>
          <w:rFonts w:ascii="한양신명조" w:eastAsia="한양신명조" w:hint="eastAsia"/>
          <w:spacing w:val="-6"/>
          <w:sz w:val="26"/>
          <w:szCs w:val="26"/>
        </w:rPr>
        <w:t>등급별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점수에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비례하여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계산한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결과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소수점이하의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숫자가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있는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경우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소수점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둘째자리에서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반올림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 xml:space="preserve">3. </w:t>
      </w:r>
      <w:r>
        <w:rPr>
          <w:rFonts w:ascii="한양신명조" w:eastAsia="한양신명조" w:hint="eastAsia"/>
          <w:spacing w:val="-6"/>
          <w:sz w:val="26"/>
          <w:szCs w:val="26"/>
        </w:rPr>
        <w:t>평가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점수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= </w:t>
      </w:r>
      <w:r>
        <w:rPr>
          <w:rFonts w:ascii="한양신명조" w:eastAsia="한양신명조" w:hint="eastAsia"/>
          <w:spacing w:val="-6"/>
          <w:sz w:val="26"/>
          <w:szCs w:val="26"/>
        </w:rPr>
        <w:t>등급별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점수×</w:t>
      </w:r>
      <w:r>
        <w:rPr>
          <w:rFonts w:ascii="한양신명조" w:eastAsia="한양신명조"/>
          <w:spacing w:val="-6"/>
          <w:sz w:val="26"/>
          <w:szCs w:val="26"/>
        </w:rPr>
        <w:t>10</w:t>
      </w:r>
      <w:r>
        <w:rPr>
          <w:rFonts w:ascii="한양신명조" w:eastAsia="한양신명조" w:hint="eastAsia"/>
          <w:spacing w:val="-6"/>
          <w:sz w:val="26"/>
          <w:szCs w:val="26"/>
        </w:rPr>
        <w:t>/35</w:t>
      </w:r>
    </w:p>
    <w:p w:rsidR="003E59FB" w:rsidRDefault="003E59FB">
      <w:pPr>
        <w:pStyle w:val="a3"/>
        <w:rPr>
          <w:i/>
          <w:iCs/>
          <w:sz w:val="26"/>
          <w:szCs w:val="26"/>
        </w:rPr>
      </w:pPr>
    </w:p>
    <w:p w:rsidR="003E59FB" w:rsidRDefault="00DA500B">
      <w:pPr>
        <w:spacing w:after="0" w:line="384" w:lineRule="auto"/>
        <w:ind w:left="25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주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3) 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기술자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보유미달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여부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확인방법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>ㅇ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추정가격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50</w:t>
      </w:r>
      <w:r>
        <w:rPr>
          <w:rFonts w:ascii="한양신명조" w:eastAsia="한양신명조" w:hint="eastAsia"/>
          <w:spacing w:val="-6"/>
          <w:sz w:val="26"/>
          <w:szCs w:val="26"/>
        </w:rPr>
        <w:t>억원미만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10</w:t>
      </w:r>
      <w:r>
        <w:rPr>
          <w:rFonts w:ascii="한양신명조" w:eastAsia="한양신명조" w:hint="eastAsia"/>
          <w:spacing w:val="-6"/>
          <w:sz w:val="26"/>
          <w:szCs w:val="26"/>
        </w:rPr>
        <w:t>억원이상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공사의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경우와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동일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>1. &lt;</w:t>
      </w:r>
      <w:r>
        <w:rPr>
          <w:rFonts w:ascii="한양신명조" w:eastAsia="한양신명조" w:hint="eastAsia"/>
          <w:spacing w:val="-6"/>
          <w:sz w:val="26"/>
          <w:szCs w:val="26"/>
        </w:rPr>
        <w:t>삭제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2010.4.15.&gt;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 xml:space="preserve">2. </w:t>
      </w:r>
      <w:r>
        <w:rPr>
          <w:rFonts w:ascii="한양신명조" w:eastAsia="한양신명조" w:hint="eastAsia"/>
          <w:spacing w:val="-6"/>
          <w:sz w:val="26"/>
          <w:szCs w:val="26"/>
        </w:rPr>
        <w:t>기술자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보유미달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여부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확인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및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감점처리는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다음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각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호와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같이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한다</w:t>
      </w:r>
      <w:r>
        <w:rPr>
          <w:rFonts w:ascii="한양신명조" w:eastAsia="한양신명조" w:hint="eastAsia"/>
          <w:spacing w:val="-6"/>
          <w:sz w:val="26"/>
          <w:szCs w:val="26"/>
        </w:rPr>
        <w:t>. &lt;</w:t>
      </w:r>
      <w:r>
        <w:rPr>
          <w:rFonts w:ascii="한양신명조" w:eastAsia="한양신명조" w:hint="eastAsia"/>
          <w:spacing w:val="-6"/>
          <w:sz w:val="26"/>
          <w:szCs w:val="26"/>
        </w:rPr>
        <w:t>개정</w:t>
      </w:r>
      <w:r>
        <w:rPr>
          <w:rFonts w:ascii="한양신명조" w:eastAsia="한양신명조" w:hint="eastAsia"/>
          <w:spacing w:val="-6"/>
          <w:sz w:val="26"/>
          <w:szCs w:val="26"/>
        </w:rPr>
        <w:t>2008.12.29.&gt;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>가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. </w:t>
      </w:r>
      <w:r>
        <w:rPr>
          <w:rFonts w:ascii="한양신명조" w:eastAsia="한양신명조" w:hint="eastAsia"/>
          <w:spacing w:val="-6"/>
          <w:sz w:val="26"/>
          <w:szCs w:val="26"/>
        </w:rPr>
        <w:t>입찰공고일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현재를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기준으로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공사관련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법령에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따라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공사업체의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기술자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정</w:t>
      </w:r>
      <w:r>
        <w:rPr>
          <w:rFonts w:ascii="한양신명조" w:eastAsia="한양신명조" w:hint="eastAsia"/>
          <w:spacing w:val="-6"/>
          <w:sz w:val="26"/>
          <w:szCs w:val="26"/>
        </w:rPr>
        <w:lastRenderedPageBreak/>
        <w:t>보를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관리하는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협회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등에서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직접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발급받거나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발주기관이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동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협회의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전산망을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통하여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제공받은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기술자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보유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확인서에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의한다</w:t>
      </w:r>
      <w:r>
        <w:rPr>
          <w:rFonts w:ascii="한양신명조" w:eastAsia="한양신명조" w:hint="eastAsia"/>
          <w:spacing w:val="-6"/>
          <w:sz w:val="26"/>
          <w:szCs w:val="26"/>
        </w:rPr>
        <w:t>.(</w:t>
      </w:r>
      <w:r>
        <w:rPr>
          <w:rFonts w:ascii="한양신명조" w:eastAsia="한양신명조" w:hint="eastAsia"/>
          <w:spacing w:val="-6"/>
          <w:sz w:val="26"/>
          <w:szCs w:val="26"/>
        </w:rPr>
        <w:t>공동도급계약의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경우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구성원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각자의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기술자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보유현황을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확인</w:t>
      </w:r>
      <w:r>
        <w:rPr>
          <w:rFonts w:ascii="한양신명조" w:eastAsia="한양신명조" w:hint="eastAsia"/>
          <w:spacing w:val="-6"/>
          <w:sz w:val="26"/>
          <w:szCs w:val="26"/>
        </w:rPr>
        <w:t>) &lt;</w:t>
      </w:r>
      <w:r>
        <w:rPr>
          <w:rFonts w:ascii="한양신명조" w:eastAsia="한양신명조" w:hint="eastAsia"/>
          <w:spacing w:val="-6"/>
          <w:sz w:val="26"/>
          <w:szCs w:val="26"/>
        </w:rPr>
        <w:t>개</w:t>
      </w:r>
      <w:r>
        <w:rPr>
          <w:rFonts w:ascii="한양신명조" w:eastAsia="한양신명조" w:hint="eastAsia"/>
          <w:spacing w:val="-6"/>
          <w:sz w:val="26"/>
          <w:szCs w:val="26"/>
        </w:rPr>
        <w:t>정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2008.12.29, 2010.4.15.&gt;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>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. </w:t>
      </w:r>
      <w:r>
        <w:rPr>
          <w:rFonts w:ascii="한양신명조" w:eastAsia="한양신명조" w:hint="eastAsia"/>
          <w:spacing w:val="-6"/>
          <w:sz w:val="26"/>
          <w:szCs w:val="26"/>
        </w:rPr>
        <w:t>입찰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공고일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현재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기술자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보유현황이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업종등록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기준에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미달하나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입찰서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제출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마감일까지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업종등록기준을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충족하는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경우에는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감점대상에서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제외한다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. </w:t>
      </w:r>
      <w:r>
        <w:rPr>
          <w:rFonts w:ascii="한양신명조" w:eastAsia="한양신명조" w:hint="eastAsia"/>
          <w:spacing w:val="-6"/>
          <w:sz w:val="26"/>
          <w:szCs w:val="26"/>
        </w:rPr>
        <w:t>다만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, </w:t>
      </w:r>
      <w:r>
        <w:rPr>
          <w:rFonts w:ascii="한양신명조" w:eastAsia="한양신명조" w:hint="eastAsia"/>
          <w:spacing w:val="-6"/>
          <w:sz w:val="26"/>
          <w:szCs w:val="26"/>
        </w:rPr>
        <w:t>다음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각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호에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해당하는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경우에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한한다</w:t>
      </w:r>
      <w:r>
        <w:rPr>
          <w:rFonts w:ascii="한양신명조" w:eastAsia="한양신명조" w:hint="eastAsia"/>
          <w:spacing w:val="-6"/>
          <w:sz w:val="26"/>
          <w:szCs w:val="26"/>
        </w:rPr>
        <w:t>.&lt;</w:t>
      </w:r>
      <w:r>
        <w:rPr>
          <w:rFonts w:ascii="한양신명조" w:eastAsia="한양신명조" w:hint="eastAsia"/>
          <w:spacing w:val="-6"/>
          <w:sz w:val="26"/>
          <w:szCs w:val="26"/>
        </w:rPr>
        <w:t>신설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2008.12.29., </w:t>
      </w:r>
      <w:r>
        <w:rPr>
          <w:rFonts w:ascii="한양신명조" w:eastAsia="한양신명조" w:hint="eastAsia"/>
          <w:spacing w:val="-6"/>
          <w:sz w:val="26"/>
          <w:szCs w:val="26"/>
        </w:rPr>
        <w:t>개정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2024.9.13.&gt;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>기술능력에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해당하는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자의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사망ㆍ실종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또는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퇴직으로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인하여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등록기준에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미달되는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기간이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50</w:t>
      </w:r>
      <w:r>
        <w:rPr>
          <w:rFonts w:ascii="한양신명조" w:eastAsia="한양신명조" w:hint="eastAsia"/>
          <w:spacing w:val="-6"/>
          <w:sz w:val="26"/>
          <w:szCs w:val="26"/>
        </w:rPr>
        <w:t>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이내인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경우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>기술능력에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해당하는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자의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육아휴직</w:t>
      </w:r>
      <w:r>
        <w:rPr>
          <w:rFonts w:ascii="한양신명조" w:eastAsia="한양신명조" w:hint="eastAsia"/>
          <w:spacing w:val="-6"/>
          <w:sz w:val="26"/>
          <w:szCs w:val="26"/>
        </w:rPr>
        <w:t>(</w:t>
      </w:r>
      <w:r>
        <w:rPr>
          <w:rFonts w:ascii="한양신명조" w:eastAsia="한양신명조" w:hint="eastAsia"/>
          <w:spacing w:val="-6"/>
          <w:sz w:val="26"/>
          <w:szCs w:val="26"/>
        </w:rPr>
        <w:t>「남녀고용평등과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일ㆍ가정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양</w:t>
      </w:r>
      <w:r>
        <w:rPr>
          <w:rFonts w:ascii="한양신명조" w:eastAsia="한양신명조" w:hint="eastAsia"/>
          <w:spacing w:val="-6"/>
          <w:sz w:val="26"/>
          <w:szCs w:val="26"/>
        </w:rPr>
        <w:t>립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지원에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관한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법률」제</w:t>
      </w:r>
      <w:r>
        <w:rPr>
          <w:rFonts w:ascii="한양신명조" w:eastAsia="한양신명조" w:hint="eastAsia"/>
          <w:spacing w:val="-6"/>
          <w:sz w:val="26"/>
          <w:szCs w:val="26"/>
        </w:rPr>
        <w:t>19</w:t>
      </w:r>
      <w:r>
        <w:rPr>
          <w:rFonts w:ascii="한양신명조" w:eastAsia="한양신명조" w:hint="eastAsia"/>
          <w:spacing w:val="-6"/>
          <w:sz w:val="26"/>
          <w:szCs w:val="26"/>
        </w:rPr>
        <w:t>조에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따른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육아휴직을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말한다</w:t>
      </w:r>
      <w:r>
        <w:rPr>
          <w:rFonts w:ascii="한양신명조" w:eastAsia="한양신명조" w:hint="eastAsia"/>
          <w:spacing w:val="-6"/>
          <w:sz w:val="26"/>
          <w:szCs w:val="26"/>
        </w:rPr>
        <w:t>)</w:t>
      </w:r>
      <w:r>
        <w:rPr>
          <w:rFonts w:ascii="한양신명조" w:eastAsia="한양신명조" w:hint="eastAsia"/>
          <w:spacing w:val="-6"/>
          <w:sz w:val="26"/>
          <w:szCs w:val="26"/>
        </w:rPr>
        <w:t>으로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인하여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등록기준에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미달하는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경우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. </w:t>
      </w:r>
      <w:r>
        <w:rPr>
          <w:rFonts w:ascii="한양신명조" w:eastAsia="한양신명조" w:hint="eastAsia"/>
          <w:spacing w:val="-6"/>
          <w:sz w:val="26"/>
          <w:szCs w:val="26"/>
        </w:rPr>
        <w:t>다만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, </w:t>
      </w:r>
      <w:r>
        <w:rPr>
          <w:rFonts w:ascii="한양신명조" w:eastAsia="한양신명조" w:hint="eastAsia"/>
          <w:spacing w:val="-6"/>
          <w:sz w:val="26"/>
          <w:szCs w:val="26"/>
        </w:rPr>
        <w:t>기술능력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기준이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2</w:t>
      </w:r>
      <w:r>
        <w:rPr>
          <w:rFonts w:ascii="한양신명조" w:eastAsia="한양신명조" w:hint="eastAsia"/>
          <w:spacing w:val="-6"/>
          <w:sz w:val="26"/>
          <w:szCs w:val="26"/>
        </w:rPr>
        <w:t>명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이상인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업종에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한정하며</w:t>
      </w:r>
      <w:r>
        <w:rPr>
          <w:rFonts w:ascii="한양신명조" w:eastAsia="한양신명조" w:hint="eastAsia"/>
          <w:spacing w:val="-6"/>
          <w:sz w:val="26"/>
          <w:szCs w:val="26"/>
        </w:rPr>
        <w:t>, 1</w:t>
      </w:r>
      <w:r>
        <w:rPr>
          <w:rFonts w:ascii="한양신명조" w:eastAsia="한양신명조" w:hint="eastAsia"/>
          <w:spacing w:val="-6"/>
          <w:sz w:val="26"/>
          <w:szCs w:val="26"/>
        </w:rPr>
        <w:t>명에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대해서만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인정한다</w:t>
      </w:r>
      <w:r>
        <w:rPr>
          <w:rFonts w:ascii="한양신명조" w:eastAsia="한양신명조" w:hint="eastAsia"/>
          <w:spacing w:val="-6"/>
          <w:sz w:val="26"/>
          <w:szCs w:val="26"/>
        </w:rPr>
        <w:t>.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>기술능력에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해당하는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사람의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육아기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근로시간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단축</w:t>
      </w:r>
      <w:r>
        <w:rPr>
          <w:rFonts w:ascii="한양신명조" w:eastAsia="한양신명조" w:hint="eastAsia"/>
          <w:spacing w:val="-6"/>
          <w:sz w:val="26"/>
          <w:szCs w:val="26"/>
        </w:rPr>
        <w:t>(</w:t>
      </w:r>
      <w:r>
        <w:rPr>
          <w:rFonts w:ascii="한양신명조" w:eastAsia="한양신명조" w:hint="eastAsia"/>
          <w:spacing w:val="-6"/>
          <w:sz w:val="26"/>
          <w:szCs w:val="26"/>
        </w:rPr>
        <w:t>「남녀고용평등과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일ㆍ가정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양립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지원에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관한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법률」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제</w:t>
      </w:r>
      <w:r>
        <w:rPr>
          <w:rFonts w:ascii="한양신명조" w:eastAsia="한양신명조" w:hint="eastAsia"/>
          <w:spacing w:val="-6"/>
          <w:sz w:val="26"/>
          <w:szCs w:val="26"/>
        </w:rPr>
        <w:t>19</w:t>
      </w:r>
      <w:r>
        <w:rPr>
          <w:rFonts w:ascii="한양신명조" w:eastAsia="한양신명조" w:hint="eastAsia"/>
          <w:spacing w:val="-6"/>
          <w:sz w:val="26"/>
          <w:szCs w:val="26"/>
        </w:rPr>
        <w:t>조의</w:t>
      </w:r>
      <w:r>
        <w:rPr>
          <w:rFonts w:ascii="한양신명조" w:eastAsia="한양신명조" w:hint="eastAsia"/>
          <w:spacing w:val="-6"/>
          <w:sz w:val="26"/>
          <w:szCs w:val="26"/>
        </w:rPr>
        <w:t>2</w:t>
      </w:r>
      <w:r>
        <w:rPr>
          <w:rFonts w:ascii="한양신명조" w:eastAsia="한양신명조" w:hint="eastAsia"/>
          <w:spacing w:val="-6"/>
          <w:sz w:val="26"/>
          <w:szCs w:val="26"/>
        </w:rPr>
        <w:t>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따른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육아기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근로시간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단축을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말한다</w:t>
      </w:r>
      <w:r>
        <w:rPr>
          <w:rFonts w:ascii="한양신명조" w:eastAsia="한양신명조" w:hint="eastAsia"/>
          <w:spacing w:val="-6"/>
          <w:sz w:val="26"/>
          <w:szCs w:val="26"/>
        </w:rPr>
        <w:t>)</w:t>
      </w:r>
      <w:r>
        <w:rPr>
          <w:rFonts w:ascii="한양신명조" w:eastAsia="한양신명조" w:hint="eastAsia"/>
          <w:spacing w:val="-6"/>
          <w:sz w:val="26"/>
          <w:szCs w:val="26"/>
        </w:rPr>
        <w:t>으로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인하여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등록기준에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미달하는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경우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 xml:space="preserve">3. </w:t>
      </w:r>
      <w:r>
        <w:rPr>
          <w:rFonts w:ascii="한양신명조" w:eastAsia="한양신명조" w:hint="eastAsia"/>
          <w:spacing w:val="-6"/>
          <w:sz w:val="26"/>
          <w:szCs w:val="26"/>
        </w:rPr>
        <w:t>제</w:t>
      </w:r>
      <w:r>
        <w:rPr>
          <w:rFonts w:ascii="한양신명조" w:eastAsia="한양신명조" w:hint="eastAsia"/>
          <w:spacing w:val="-6"/>
          <w:sz w:val="26"/>
          <w:szCs w:val="26"/>
        </w:rPr>
        <w:t>2</w:t>
      </w:r>
      <w:r>
        <w:rPr>
          <w:rFonts w:ascii="한양신명조" w:eastAsia="한양신명조" w:hint="eastAsia"/>
          <w:spacing w:val="-6"/>
          <w:sz w:val="26"/>
          <w:szCs w:val="26"/>
        </w:rPr>
        <w:t>호에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따른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방법으로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확인이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불가능한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경우에는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업체로부터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직접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제출받은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기술자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>자격증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사본과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고용여부를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확인할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있는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4</w:t>
      </w:r>
      <w:r>
        <w:rPr>
          <w:rFonts w:ascii="한양신명조" w:eastAsia="한양신명조" w:hint="eastAsia"/>
          <w:spacing w:val="-6"/>
          <w:sz w:val="26"/>
          <w:szCs w:val="26"/>
        </w:rPr>
        <w:t>대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보험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가입증명서류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등에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의한다</w:t>
      </w:r>
      <w:r>
        <w:rPr>
          <w:rFonts w:ascii="한양신명조" w:eastAsia="한양신명조" w:hint="eastAsia"/>
          <w:spacing w:val="-6"/>
          <w:sz w:val="26"/>
          <w:szCs w:val="26"/>
        </w:rPr>
        <w:t>.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>&lt;</w:t>
      </w:r>
      <w:r>
        <w:rPr>
          <w:rFonts w:ascii="한양신명조" w:eastAsia="한양신명조" w:hint="eastAsia"/>
          <w:spacing w:val="-6"/>
          <w:sz w:val="26"/>
          <w:szCs w:val="26"/>
        </w:rPr>
        <w:t>신설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2010.4.15.&gt;</w:t>
      </w:r>
    </w:p>
    <w:p w:rsidR="003E59FB" w:rsidRDefault="003E59FB">
      <w:pPr>
        <w:pStyle w:val="a3"/>
        <w:rPr>
          <w:sz w:val="26"/>
          <w:szCs w:val="26"/>
        </w:rPr>
      </w:pPr>
    </w:p>
    <w:p w:rsidR="003E59FB" w:rsidRDefault="00DA500B">
      <w:pPr>
        <w:pStyle w:val="a3"/>
      </w:pPr>
      <w:r>
        <w:rPr>
          <w:rFonts w:ascii="한양신명조" w:eastAsia="한양신명조" w:hint="eastAsia"/>
          <w:sz w:val="26"/>
          <w:szCs w:val="26"/>
        </w:rPr>
        <w:t>주</w:t>
      </w:r>
      <w:r>
        <w:rPr>
          <w:rFonts w:ascii="한양신명조" w:eastAsia="한양신명조"/>
          <w:sz w:val="26"/>
          <w:szCs w:val="26"/>
        </w:rPr>
        <w:t>4</w:t>
      </w:r>
      <w:r>
        <w:rPr>
          <w:rFonts w:ascii="한양신명조" w:eastAsia="한양신명조" w:hint="eastAsia"/>
          <w:sz w:val="26"/>
          <w:szCs w:val="26"/>
        </w:rPr>
        <w:t xml:space="preserve">) </w:t>
      </w:r>
      <w:r>
        <w:rPr>
          <w:rFonts w:ascii="한양신명조" w:eastAsia="한양신명조" w:hint="eastAsia"/>
          <w:sz w:val="26"/>
          <w:szCs w:val="26"/>
        </w:rPr>
        <w:t>신인도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평가</w:t>
      </w:r>
      <w:r>
        <w:rPr>
          <w:rFonts w:ascii="한양신명조" w:eastAsia="한양신명조" w:hint="eastAsia"/>
          <w:sz w:val="26"/>
          <w:szCs w:val="26"/>
        </w:rPr>
        <w:t xml:space="preserve"> &lt;</w:t>
      </w:r>
      <w:r>
        <w:rPr>
          <w:rFonts w:ascii="한양신명조" w:eastAsia="한양신명조" w:hint="eastAsia"/>
          <w:sz w:val="26"/>
          <w:szCs w:val="26"/>
        </w:rPr>
        <w:t>신설</w:t>
      </w:r>
      <w:r>
        <w:rPr>
          <w:rFonts w:ascii="한양신명조" w:eastAsia="한양신명조" w:hint="eastAsia"/>
          <w:sz w:val="26"/>
          <w:szCs w:val="26"/>
        </w:rPr>
        <w:t xml:space="preserve"> 2020.12.28.&gt;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>ㅇ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추정가격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50</w:t>
      </w:r>
      <w:r>
        <w:rPr>
          <w:rFonts w:ascii="한양신명조" w:eastAsia="한양신명조" w:hint="eastAsia"/>
          <w:spacing w:val="-6"/>
          <w:sz w:val="26"/>
          <w:szCs w:val="26"/>
        </w:rPr>
        <w:t>억원미만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10</w:t>
      </w:r>
      <w:r>
        <w:rPr>
          <w:rFonts w:ascii="한양신명조" w:eastAsia="한양신명조" w:hint="eastAsia"/>
          <w:spacing w:val="-6"/>
          <w:sz w:val="26"/>
          <w:szCs w:val="26"/>
        </w:rPr>
        <w:t>억원이상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공사의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경우와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동일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>가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. </w:t>
      </w:r>
      <w:r>
        <w:rPr>
          <w:rFonts w:ascii="한양신명조" w:eastAsia="한양신명조" w:hint="eastAsia"/>
          <w:spacing w:val="-6"/>
          <w:sz w:val="26"/>
          <w:szCs w:val="26"/>
        </w:rPr>
        <w:t>종합공사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평가방법</w:t>
      </w:r>
    </w:p>
    <w:p w:rsidR="003E59FB" w:rsidRDefault="00DA500B">
      <w:pPr>
        <w:pStyle w:val="a3"/>
        <w:ind w:leftChars="100" w:left="200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 xml:space="preserve">1. PQ </w:t>
      </w:r>
      <w:r>
        <w:rPr>
          <w:rFonts w:ascii="한양신명조" w:eastAsia="한양신명조" w:hint="eastAsia"/>
          <w:spacing w:val="-6"/>
          <w:sz w:val="26"/>
          <w:szCs w:val="26"/>
        </w:rPr>
        <w:t>심사항목을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이용함</w:t>
      </w:r>
    </w:p>
    <w:p w:rsidR="003E59FB" w:rsidRDefault="00DA500B">
      <w:pPr>
        <w:pStyle w:val="a3"/>
        <w:ind w:leftChars="100" w:left="200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lastRenderedPageBreak/>
        <w:t xml:space="preserve">2. PQ </w:t>
      </w:r>
      <w:r>
        <w:rPr>
          <w:rFonts w:ascii="한양신명조" w:eastAsia="한양신명조" w:hint="eastAsia"/>
          <w:spacing w:val="-6"/>
          <w:sz w:val="26"/>
          <w:szCs w:val="26"/>
        </w:rPr>
        <w:t>심사항목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중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"</w:t>
      </w:r>
      <w:r>
        <w:rPr>
          <w:rFonts w:ascii="한양신명조" w:eastAsia="한양신명조" w:hint="eastAsia"/>
          <w:spacing w:val="-6"/>
          <w:sz w:val="26"/>
          <w:szCs w:val="26"/>
        </w:rPr>
        <w:t>마</w:t>
      </w:r>
      <w:r>
        <w:rPr>
          <w:rFonts w:ascii="한양신명조" w:eastAsia="한양신명조" w:hint="eastAsia"/>
          <w:spacing w:val="-6"/>
          <w:sz w:val="26"/>
          <w:szCs w:val="26"/>
        </w:rPr>
        <w:t>. 1)</w:t>
      </w:r>
      <w:r>
        <w:rPr>
          <w:rFonts w:ascii="한양신명조" w:eastAsia="한양신명조" w:hint="eastAsia"/>
          <w:spacing w:val="-6"/>
          <w:sz w:val="26"/>
          <w:szCs w:val="26"/>
        </w:rPr>
        <w:t>ㆍ</w:t>
      </w:r>
      <w:r>
        <w:rPr>
          <w:rFonts w:ascii="한양신명조" w:eastAsia="한양신명조" w:hint="eastAsia"/>
          <w:spacing w:val="-6"/>
          <w:sz w:val="26"/>
          <w:szCs w:val="26"/>
        </w:rPr>
        <w:t>2)"</w:t>
      </w:r>
      <w:r>
        <w:rPr>
          <w:rFonts w:ascii="한양신명조" w:eastAsia="한양신명조" w:hint="eastAsia"/>
          <w:spacing w:val="-6"/>
          <w:sz w:val="26"/>
          <w:szCs w:val="26"/>
        </w:rPr>
        <w:t>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평가함</w:t>
      </w:r>
      <w:r>
        <w:rPr>
          <w:rFonts w:ascii="한양신명조" w:eastAsia="한양신명조" w:hint="eastAsia"/>
          <w:spacing w:val="-6"/>
          <w:sz w:val="26"/>
          <w:szCs w:val="26"/>
        </w:rPr>
        <w:t>. &lt;</w:t>
      </w:r>
      <w:r>
        <w:rPr>
          <w:rFonts w:ascii="한양신명조" w:eastAsia="한양신명조" w:hint="eastAsia"/>
          <w:spacing w:val="-6"/>
          <w:sz w:val="26"/>
          <w:szCs w:val="26"/>
        </w:rPr>
        <w:t>개정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2025.10.30.&gt;</w:t>
      </w:r>
    </w:p>
    <w:p w:rsidR="003E59FB" w:rsidRDefault="00DA500B">
      <w:pPr>
        <w:pStyle w:val="a3"/>
        <w:ind w:firstLineChars="100" w:firstLine="24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 xml:space="preserve">3. PQ </w:t>
      </w:r>
      <w:r>
        <w:rPr>
          <w:rFonts w:ascii="한양신명조" w:eastAsia="한양신명조" w:hint="eastAsia"/>
          <w:spacing w:val="-6"/>
          <w:sz w:val="26"/>
          <w:szCs w:val="26"/>
        </w:rPr>
        <w:t>신인도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심사항목별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배점한도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및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배점은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조정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가능함</w:t>
      </w:r>
    </w:p>
    <w:p w:rsidR="003E59FB" w:rsidRDefault="00DA500B">
      <w:pPr>
        <w:pStyle w:val="a3"/>
        <w:ind w:firstLineChars="100" w:firstLine="24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 xml:space="preserve">4. </w:t>
      </w:r>
      <w:r>
        <w:rPr>
          <w:rFonts w:ascii="한양신명조" w:eastAsia="한양신명조" w:hint="eastAsia"/>
          <w:spacing w:val="-6"/>
          <w:sz w:val="26"/>
          <w:szCs w:val="26"/>
        </w:rPr>
        <w:t>제</w:t>
      </w:r>
      <w:r>
        <w:rPr>
          <w:rFonts w:ascii="한양신명조" w:eastAsia="한양신명조" w:hint="eastAsia"/>
          <w:spacing w:val="-6"/>
          <w:sz w:val="26"/>
          <w:szCs w:val="26"/>
        </w:rPr>
        <w:t>5</w:t>
      </w:r>
      <w:r>
        <w:rPr>
          <w:rFonts w:ascii="한양신명조" w:eastAsia="한양신명조" w:hint="eastAsia"/>
          <w:spacing w:val="-6"/>
          <w:sz w:val="26"/>
          <w:szCs w:val="26"/>
        </w:rPr>
        <w:t>조제</w:t>
      </w:r>
      <w:r>
        <w:rPr>
          <w:rFonts w:ascii="한양신명조" w:eastAsia="한양신명조" w:hint="eastAsia"/>
          <w:spacing w:val="-6"/>
          <w:sz w:val="26"/>
          <w:szCs w:val="26"/>
        </w:rPr>
        <w:t>3</w:t>
      </w:r>
      <w:r>
        <w:rPr>
          <w:rFonts w:ascii="한양신명조" w:eastAsia="한양신명조" w:hint="eastAsia"/>
          <w:spacing w:val="-6"/>
          <w:sz w:val="26"/>
          <w:szCs w:val="26"/>
        </w:rPr>
        <w:t>항제</w:t>
      </w:r>
      <w:r>
        <w:rPr>
          <w:rFonts w:ascii="한양신명조" w:eastAsia="한양신명조" w:hint="eastAsia"/>
          <w:spacing w:val="-6"/>
          <w:sz w:val="26"/>
          <w:szCs w:val="26"/>
        </w:rPr>
        <w:t>4</w:t>
      </w:r>
      <w:r>
        <w:rPr>
          <w:rFonts w:ascii="한양신명조" w:eastAsia="한양신명조" w:hint="eastAsia"/>
          <w:spacing w:val="-6"/>
          <w:sz w:val="26"/>
          <w:szCs w:val="26"/>
        </w:rPr>
        <w:t>호에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따라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평가함</w:t>
      </w:r>
    </w:p>
    <w:p w:rsidR="003E59FB" w:rsidRDefault="00DA500B">
      <w:pPr>
        <w:pStyle w:val="a3"/>
        <w:ind w:leftChars="100" w:left="200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 xml:space="preserve">5. PQ </w:t>
      </w:r>
      <w:r>
        <w:rPr>
          <w:rFonts w:ascii="한양신명조" w:eastAsia="한양신명조" w:hint="eastAsia"/>
          <w:spacing w:val="-6"/>
          <w:sz w:val="26"/>
          <w:szCs w:val="26"/>
        </w:rPr>
        <w:t>심사항목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중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5. </w:t>
      </w:r>
      <w:r>
        <w:rPr>
          <w:rFonts w:ascii="한양신명조" w:eastAsia="한양신명조" w:hint="eastAsia"/>
          <w:spacing w:val="-6"/>
          <w:sz w:val="26"/>
          <w:szCs w:val="26"/>
        </w:rPr>
        <w:t>건설안전평가항목의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"</w:t>
      </w:r>
      <w:r>
        <w:rPr>
          <w:rFonts w:ascii="한양신명조" w:eastAsia="한양신명조" w:hint="eastAsia"/>
          <w:spacing w:val="-6"/>
          <w:sz w:val="26"/>
          <w:szCs w:val="26"/>
        </w:rPr>
        <w:t>가</w:t>
      </w:r>
      <w:r>
        <w:rPr>
          <w:rFonts w:ascii="한양신명조" w:eastAsia="한양신명조" w:hint="eastAsia"/>
          <w:spacing w:val="-6"/>
          <w:sz w:val="26"/>
          <w:szCs w:val="26"/>
        </w:rPr>
        <w:t>", "</w:t>
      </w:r>
      <w:r>
        <w:rPr>
          <w:rFonts w:ascii="한양신명조" w:eastAsia="한양신명조" w:hint="eastAsia"/>
          <w:spacing w:val="-6"/>
          <w:sz w:val="26"/>
          <w:szCs w:val="26"/>
        </w:rPr>
        <w:t>나</w:t>
      </w:r>
      <w:r>
        <w:rPr>
          <w:rFonts w:ascii="한양신명조" w:eastAsia="한양신명조" w:hint="eastAsia"/>
          <w:spacing w:val="-6"/>
          <w:sz w:val="26"/>
          <w:szCs w:val="26"/>
        </w:rPr>
        <w:t>", "</w:t>
      </w:r>
      <w:r>
        <w:rPr>
          <w:rFonts w:ascii="한양신명조" w:eastAsia="한양신명조" w:hint="eastAsia"/>
          <w:spacing w:val="-6"/>
          <w:sz w:val="26"/>
          <w:szCs w:val="26"/>
        </w:rPr>
        <w:t>마</w:t>
      </w:r>
      <w:r>
        <w:rPr>
          <w:rFonts w:ascii="한양신명조" w:eastAsia="한양신명조" w:hint="eastAsia"/>
          <w:spacing w:val="-6"/>
          <w:sz w:val="26"/>
          <w:szCs w:val="26"/>
        </w:rPr>
        <w:t>", "</w:t>
      </w:r>
      <w:r>
        <w:rPr>
          <w:rFonts w:ascii="한양신명조" w:eastAsia="한양신명조" w:hint="eastAsia"/>
          <w:spacing w:val="-6"/>
          <w:sz w:val="26"/>
          <w:szCs w:val="26"/>
        </w:rPr>
        <w:t>바</w:t>
      </w:r>
      <w:r>
        <w:rPr>
          <w:rFonts w:ascii="한양신명조" w:eastAsia="한양신명조" w:hint="eastAsia"/>
          <w:spacing w:val="-6"/>
          <w:sz w:val="26"/>
          <w:szCs w:val="26"/>
        </w:rPr>
        <w:t>", "</w:t>
      </w:r>
      <w:r>
        <w:rPr>
          <w:rFonts w:ascii="한양신명조" w:eastAsia="한양신명조" w:hint="eastAsia"/>
          <w:spacing w:val="-6"/>
          <w:sz w:val="26"/>
          <w:szCs w:val="26"/>
        </w:rPr>
        <w:t>사</w:t>
      </w:r>
      <w:r>
        <w:rPr>
          <w:rFonts w:ascii="한양신명조" w:eastAsia="한양신명조" w:hint="eastAsia"/>
          <w:spacing w:val="-6"/>
          <w:sz w:val="26"/>
          <w:szCs w:val="26"/>
        </w:rPr>
        <w:t>"</w:t>
      </w:r>
      <w:r>
        <w:rPr>
          <w:rFonts w:ascii="한양신명조" w:eastAsia="한양신명조" w:hint="eastAsia"/>
          <w:spacing w:val="-6"/>
          <w:sz w:val="26"/>
          <w:szCs w:val="26"/>
        </w:rPr>
        <w:t>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평가함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&lt;</w:t>
      </w:r>
      <w:r>
        <w:rPr>
          <w:rFonts w:ascii="한양신명조" w:eastAsia="한양신명조" w:hint="eastAsia"/>
          <w:spacing w:val="-6"/>
          <w:sz w:val="26"/>
          <w:szCs w:val="26"/>
        </w:rPr>
        <w:t>신설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2025.10.30.&gt;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>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. </w:t>
      </w:r>
      <w:r>
        <w:rPr>
          <w:rFonts w:ascii="한양신명조" w:eastAsia="한양신명조" w:hint="eastAsia"/>
          <w:spacing w:val="-6"/>
          <w:sz w:val="26"/>
          <w:szCs w:val="26"/>
        </w:rPr>
        <w:t>전문공사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평가방법</w:t>
      </w:r>
    </w:p>
    <w:p w:rsidR="003E59FB" w:rsidRDefault="00DA500B">
      <w:pPr>
        <w:pStyle w:val="a3"/>
        <w:ind w:firstLineChars="100" w:firstLine="24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 xml:space="preserve">1. PQ </w:t>
      </w:r>
      <w:r>
        <w:rPr>
          <w:rFonts w:ascii="한양신명조" w:eastAsia="한양신명조" w:hint="eastAsia"/>
          <w:spacing w:val="-6"/>
          <w:sz w:val="26"/>
          <w:szCs w:val="26"/>
        </w:rPr>
        <w:t>심사항목을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이용함</w:t>
      </w:r>
    </w:p>
    <w:p w:rsidR="003E59FB" w:rsidRDefault="00DA500B">
      <w:pPr>
        <w:pStyle w:val="a3"/>
        <w:ind w:firstLineChars="100" w:firstLine="24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 xml:space="preserve">2. PQ </w:t>
      </w:r>
      <w:r>
        <w:rPr>
          <w:rFonts w:ascii="한양신명조" w:eastAsia="한양신명조" w:hint="eastAsia"/>
          <w:spacing w:val="-6"/>
          <w:sz w:val="26"/>
          <w:szCs w:val="26"/>
        </w:rPr>
        <w:t>심사항목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중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"6. </w:t>
      </w:r>
      <w:r>
        <w:rPr>
          <w:rFonts w:ascii="한양신명조" w:eastAsia="한양신명조" w:hint="eastAsia"/>
          <w:spacing w:val="-6"/>
          <w:sz w:val="26"/>
          <w:szCs w:val="26"/>
        </w:rPr>
        <w:t>마</w:t>
      </w:r>
      <w:r>
        <w:rPr>
          <w:rFonts w:ascii="한양신명조" w:eastAsia="한양신명조" w:hint="eastAsia"/>
          <w:spacing w:val="-6"/>
          <w:sz w:val="26"/>
          <w:szCs w:val="26"/>
        </w:rPr>
        <w:t>. 2)"</w:t>
      </w:r>
      <w:r>
        <w:rPr>
          <w:rFonts w:ascii="한양신명조" w:eastAsia="한양신명조" w:hint="eastAsia"/>
          <w:spacing w:val="-6"/>
          <w:sz w:val="26"/>
          <w:szCs w:val="26"/>
        </w:rPr>
        <w:t>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평가함</w:t>
      </w:r>
    </w:p>
    <w:p w:rsidR="003E59FB" w:rsidRDefault="00DA500B">
      <w:pPr>
        <w:pStyle w:val="a3"/>
        <w:ind w:firstLineChars="100" w:firstLine="24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 xml:space="preserve">3. PQ </w:t>
      </w:r>
      <w:r>
        <w:rPr>
          <w:rFonts w:ascii="한양신명조" w:eastAsia="한양신명조" w:hint="eastAsia"/>
          <w:spacing w:val="-6"/>
          <w:sz w:val="26"/>
          <w:szCs w:val="26"/>
        </w:rPr>
        <w:t>신인도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심사항목별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배점한도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및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배점은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조정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가능함</w:t>
      </w:r>
    </w:p>
    <w:p w:rsidR="003E59FB" w:rsidRDefault="00DA500B">
      <w:pPr>
        <w:pStyle w:val="a3"/>
        <w:ind w:leftChars="100" w:left="200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 xml:space="preserve">4. </w:t>
      </w:r>
      <w:r>
        <w:rPr>
          <w:rFonts w:ascii="한양신명조" w:eastAsia="한양신명조" w:hint="eastAsia"/>
          <w:spacing w:val="-6"/>
          <w:sz w:val="26"/>
          <w:szCs w:val="26"/>
        </w:rPr>
        <w:t>제</w:t>
      </w:r>
      <w:r>
        <w:rPr>
          <w:rFonts w:ascii="한양신명조" w:eastAsia="한양신명조" w:hint="eastAsia"/>
          <w:spacing w:val="-6"/>
          <w:sz w:val="26"/>
          <w:szCs w:val="26"/>
        </w:rPr>
        <w:t>5</w:t>
      </w:r>
      <w:r>
        <w:rPr>
          <w:rFonts w:ascii="한양신명조" w:eastAsia="한양신명조" w:hint="eastAsia"/>
          <w:spacing w:val="-6"/>
          <w:sz w:val="26"/>
          <w:szCs w:val="26"/>
        </w:rPr>
        <w:t>조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제</w:t>
      </w:r>
      <w:r>
        <w:rPr>
          <w:rFonts w:ascii="한양신명조" w:eastAsia="한양신명조" w:hint="eastAsia"/>
          <w:spacing w:val="-6"/>
          <w:sz w:val="26"/>
          <w:szCs w:val="26"/>
        </w:rPr>
        <w:t>3</w:t>
      </w:r>
      <w:r>
        <w:rPr>
          <w:rFonts w:ascii="한양신명조" w:eastAsia="한양신명조" w:hint="eastAsia"/>
          <w:spacing w:val="-6"/>
          <w:sz w:val="26"/>
          <w:szCs w:val="26"/>
        </w:rPr>
        <w:t>항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제</w:t>
      </w:r>
      <w:r>
        <w:rPr>
          <w:rFonts w:ascii="한양신명조" w:eastAsia="한양신명조" w:hint="eastAsia"/>
          <w:spacing w:val="-6"/>
          <w:sz w:val="26"/>
          <w:szCs w:val="26"/>
        </w:rPr>
        <w:t>4</w:t>
      </w:r>
      <w:r>
        <w:rPr>
          <w:rFonts w:ascii="한양신명조" w:eastAsia="한양신명조" w:hint="eastAsia"/>
          <w:spacing w:val="-6"/>
          <w:sz w:val="26"/>
          <w:szCs w:val="26"/>
        </w:rPr>
        <w:t>호에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따라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평가함</w:t>
      </w:r>
    </w:p>
    <w:p w:rsidR="003E59FB" w:rsidRDefault="00DA500B">
      <w:pPr>
        <w:pStyle w:val="a3"/>
        <w:ind w:leftChars="100" w:left="200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 xml:space="preserve">5. PQ </w:t>
      </w:r>
      <w:r>
        <w:rPr>
          <w:rFonts w:ascii="한양신명조" w:eastAsia="한양신명조" w:hint="eastAsia"/>
          <w:spacing w:val="-6"/>
          <w:sz w:val="26"/>
          <w:szCs w:val="26"/>
        </w:rPr>
        <w:t>심사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항목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중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5.</w:t>
      </w:r>
      <w:r>
        <w:rPr>
          <w:rFonts w:ascii="한양신명조" w:eastAsia="한양신명조" w:hint="eastAsia"/>
          <w:spacing w:val="-6"/>
          <w:sz w:val="26"/>
          <w:szCs w:val="26"/>
        </w:rPr>
        <w:t>건설안전평가항목의</w:t>
      </w:r>
      <w:r>
        <w:rPr>
          <w:rFonts w:ascii="한양신명조" w:eastAsia="한양신명조" w:hint="eastAsia"/>
          <w:spacing w:val="-6"/>
          <w:sz w:val="26"/>
          <w:szCs w:val="26"/>
        </w:rPr>
        <w:t>"</w:t>
      </w:r>
      <w:r>
        <w:rPr>
          <w:rFonts w:ascii="한양신명조" w:eastAsia="한양신명조" w:hint="eastAsia"/>
          <w:spacing w:val="-6"/>
          <w:sz w:val="26"/>
          <w:szCs w:val="26"/>
        </w:rPr>
        <w:t>가</w:t>
      </w:r>
      <w:r>
        <w:rPr>
          <w:rFonts w:ascii="한양신명조" w:eastAsia="한양신명조" w:hint="eastAsia"/>
          <w:spacing w:val="-6"/>
          <w:sz w:val="26"/>
          <w:szCs w:val="26"/>
        </w:rPr>
        <w:t>", "</w:t>
      </w:r>
      <w:r>
        <w:rPr>
          <w:rFonts w:ascii="한양신명조" w:eastAsia="한양신명조" w:hint="eastAsia"/>
          <w:spacing w:val="-6"/>
          <w:sz w:val="26"/>
          <w:szCs w:val="26"/>
        </w:rPr>
        <w:t>나</w:t>
      </w:r>
      <w:r>
        <w:rPr>
          <w:rFonts w:ascii="한양신명조" w:eastAsia="한양신명조" w:hint="eastAsia"/>
          <w:spacing w:val="-6"/>
          <w:sz w:val="26"/>
          <w:szCs w:val="26"/>
        </w:rPr>
        <w:t>", "</w:t>
      </w:r>
      <w:r>
        <w:rPr>
          <w:rFonts w:ascii="한양신명조" w:eastAsia="한양신명조" w:hint="eastAsia"/>
          <w:spacing w:val="-6"/>
          <w:sz w:val="26"/>
          <w:szCs w:val="26"/>
        </w:rPr>
        <w:t>마</w:t>
      </w:r>
      <w:r>
        <w:rPr>
          <w:rFonts w:ascii="한양신명조" w:eastAsia="한양신명조" w:hint="eastAsia"/>
          <w:spacing w:val="-6"/>
          <w:sz w:val="26"/>
          <w:szCs w:val="26"/>
        </w:rPr>
        <w:t>", "</w:t>
      </w:r>
      <w:r>
        <w:rPr>
          <w:rFonts w:ascii="한양신명조" w:eastAsia="한양신명조" w:hint="eastAsia"/>
          <w:spacing w:val="-6"/>
          <w:sz w:val="26"/>
          <w:szCs w:val="26"/>
        </w:rPr>
        <w:t>바</w:t>
      </w:r>
      <w:r>
        <w:rPr>
          <w:rFonts w:ascii="한양신명조" w:eastAsia="한양신명조" w:hint="eastAsia"/>
          <w:spacing w:val="-6"/>
          <w:sz w:val="26"/>
          <w:szCs w:val="26"/>
        </w:rPr>
        <w:t>", "</w:t>
      </w:r>
      <w:r>
        <w:rPr>
          <w:rFonts w:ascii="한양신명조" w:eastAsia="한양신명조" w:hint="eastAsia"/>
          <w:spacing w:val="-6"/>
          <w:sz w:val="26"/>
          <w:szCs w:val="26"/>
        </w:rPr>
        <w:t>사</w:t>
      </w:r>
      <w:r>
        <w:rPr>
          <w:rFonts w:ascii="한양신명조" w:eastAsia="한양신명조" w:hint="eastAsia"/>
          <w:spacing w:val="-6"/>
          <w:sz w:val="26"/>
          <w:szCs w:val="26"/>
        </w:rPr>
        <w:t>"</w:t>
      </w:r>
      <w:r>
        <w:rPr>
          <w:rFonts w:ascii="한양신명조" w:eastAsia="한양신명조" w:hint="eastAsia"/>
          <w:spacing w:val="-6"/>
          <w:sz w:val="26"/>
          <w:szCs w:val="26"/>
        </w:rPr>
        <w:t>항목을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</w:p>
    <w:p w:rsidR="003E59FB" w:rsidRDefault="00DA500B">
      <w:pPr>
        <w:pStyle w:val="a3"/>
        <w:ind w:leftChars="100" w:left="200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>평가함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. </w:t>
      </w:r>
      <w:r>
        <w:rPr>
          <w:rFonts w:ascii="한양신명조" w:eastAsia="한양신명조" w:hint="eastAsia"/>
          <w:spacing w:val="-6"/>
          <w:sz w:val="26"/>
          <w:szCs w:val="26"/>
        </w:rPr>
        <w:t>단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, 5. </w:t>
      </w:r>
      <w:r>
        <w:rPr>
          <w:rFonts w:ascii="한양신명조" w:eastAsia="한양신명조" w:hint="eastAsia"/>
          <w:spacing w:val="-6"/>
          <w:sz w:val="26"/>
          <w:szCs w:val="26"/>
        </w:rPr>
        <w:t>건설안전평가</w:t>
      </w:r>
      <w:r>
        <w:rPr>
          <w:rFonts w:ascii="한양신명조" w:eastAsia="한양신명조" w:hint="eastAsia"/>
          <w:spacing w:val="-6"/>
          <w:sz w:val="26"/>
          <w:szCs w:val="26"/>
        </w:rPr>
        <w:t>"</w:t>
      </w:r>
      <w:r>
        <w:rPr>
          <w:rFonts w:ascii="한양신명조" w:eastAsia="한양신명조" w:hint="eastAsia"/>
          <w:spacing w:val="-6"/>
          <w:sz w:val="26"/>
          <w:szCs w:val="26"/>
        </w:rPr>
        <w:t>가</w:t>
      </w:r>
      <w:r>
        <w:rPr>
          <w:rFonts w:ascii="한양신명조" w:eastAsia="한양신명조" w:hint="eastAsia"/>
          <w:spacing w:val="-6"/>
          <w:sz w:val="26"/>
          <w:szCs w:val="26"/>
        </w:rPr>
        <w:t>"</w:t>
      </w:r>
      <w:r>
        <w:rPr>
          <w:rFonts w:ascii="한양신명조" w:eastAsia="한양신명조" w:hint="eastAsia"/>
          <w:spacing w:val="-6"/>
          <w:sz w:val="26"/>
          <w:szCs w:val="26"/>
        </w:rPr>
        <w:t>항목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평가는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전문공사에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한정한다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. </w:t>
      </w:r>
    </w:p>
    <w:p w:rsidR="003E59FB" w:rsidRDefault="00DA500B">
      <w:pPr>
        <w:pStyle w:val="a3"/>
        <w:ind w:leftChars="100" w:left="200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>&lt;</w:t>
      </w:r>
      <w:r>
        <w:rPr>
          <w:rFonts w:ascii="한양신명조" w:eastAsia="한양신명조" w:hint="eastAsia"/>
          <w:spacing w:val="-6"/>
          <w:sz w:val="26"/>
          <w:szCs w:val="26"/>
        </w:rPr>
        <w:t>신설</w:t>
      </w:r>
      <w:r>
        <w:rPr>
          <w:rFonts w:ascii="한양신명조" w:eastAsia="한양신명조" w:hint="eastAsia"/>
          <w:spacing w:val="-6"/>
          <w:sz w:val="26"/>
          <w:szCs w:val="26"/>
        </w:rPr>
        <w:t>2025.10.30.&gt;</w:t>
      </w:r>
    </w:p>
    <w:p w:rsidR="003E59FB" w:rsidRDefault="003E59FB">
      <w:pPr>
        <w:pStyle w:val="a3"/>
        <w:ind w:leftChars="100" w:left="200"/>
        <w:rPr>
          <w:rFonts w:ascii="한양신명조" w:eastAsia="한양신명조"/>
          <w:spacing w:val="-6"/>
          <w:sz w:val="26"/>
          <w:szCs w:val="26"/>
        </w:rPr>
      </w:pPr>
    </w:p>
    <w:p w:rsidR="003E59FB" w:rsidRDefault="003E59FB">
      <w:pPr>
        <w:pStyle w:val="a3"/>
        <w:ind w:leftChars="100" w:left="200"/>
        <w:rPr>
          <w:rFonts w:ascii="한양신명조" w:eastAsia="한양신명조"/>
          <w:spacing w:val="-6"/>
          <w:sz w:val="26"/>
          <w:szCs w:val="26"/>
        </w:rPr>
      </w:pPr>
    </w:p>
    <w:p w:rsidR="003E59FB" w:rsidRDefault="003E59FB">
      <w:pPr>
        <w:pStyle w:val="a3"/>
        <w:ind w:leftChars="100" w:left="200"/>
        <w:rPr>
          <w:rFonts w:ascii="한양신명조" w:eastAsia="한양신명조"/>
          <w:spacing w:val="-6"/>
          <w:sz w:val="26"/>
          <w:szCs w:val="26"/>
        </w:rPr>
      </w:pPr>
    </w:p>
    <w:p w:rsidR="003E59FB" w:rsidRDefault="003E59FB">
      <w:pPr>
        <w:pStyle w:val="a3"/>
        <w:ind w:leftChars="100" w:left="200"/>
        <w:rPr>
          <w:rFonts w:ascii="한양신명조" w:eastAsia="한양신명조"/>
          <w:spacing w:val="-6"/>
          <w:sz w:val="26"/>
          <w:szCs w:val="26"/>
        </w:rPr>
      </w:pPr>
    </w:p>
    <w:p w:rsidR="003E59FB" w:rsidRDefault="003E59FB">
      <w:pPr>
        <w:pStyle w:val="a3"/>
        <w:ind w:leftChars="100" w:left="200"/>
        <w:rPr>
          <w:rFonts w:ascii="한양신명조" w:eastAsia="한양신명조"/>
          <w:spacing w:val="-6"/>
          <w:sz w:val="26"/>
          <w:szCs w:val="26"/>
        </w:rPr>
      </w:pPr>
    </w:p>
    <w:p w:rsidR="003E59FB" w:rsidRDefault="003E59FB">
      <w:pPr>
        <w:pStyle w:val="a3"/>
        <w:ind w:leftChars="100" w:left="200"/>
        <w:rPr>
          <w:rFonts w:ascii="한양신명조" w:eastAsia="한양신명조"/>
          <w:spacing w:val="-6"/>
          <w:sz w:val="26"/>
          <w:szCs w:val="26"/>
        </w:rPr>
      </w:pPr>
    </w:p>
    <w:p w:rsidR="003E59FB" w:rsidRDefault="003E59FB">
      <w:pPr>
        <w:pStyle w:val="a3"/>
        <w:ind w:leftChars="100" w:left="200"/>
        <w:rPr>
          <w:rFonts w:ascii="한양신명조" w:eastAsia="한양신명조"/>
          <w:spacing w:val="-6"/>
          <w:sz w:val="26"/>
          <w:szCs w:val="26"/>
        </w:rPr>
      </w:pPr>
    </w:p>
    <w:p w:rsidR="003E59FB" w:rsidRDefault="003E59FB">
      <w:pPr>
        <w:pStyle w:val="a3"/>
        <w:ind w:leftChars="100" w:left="200"/>
        <w:rPr>
          <w:rFonts w:ascii="한양신명조" w:eastAsia="한양신명조"/>
          <w:spacing w:val="-6"/>
          <w:sz w:val="26"/>
          <w:szCs w:val="26"/>
        </w:rPr>
      </w:pPr>
    </w:p>
    <w:p w:rsidR="003E59FB" w:rsidRDefault="003E59FB">
      <w:pPr>
        <w:pStyle w:val="a3"/>
        <w:ind w:leftChars="100" w:left="200"/>
        <w:rPr>
          <w:rFonts w:ascii="한양신명조" w:eastAsia="한양신명조"/>
          <w:spacing w:val="-6"/>
          <w:sz w:val="26"/>
          <w:szCs w:val="26"/>
        </w:rPr>
      </w:pPr>
    </w:p>
    <w:p w:rsidR="003E59FB" w:rsidRDefault="003E59FB">
      <w:pPr>
        <w:pStyle w:val="a3"/>
        <w:ind w:leftChars="100" w:left="200"/>
        <w:rPr>
          <w:rFonts w:ascii="한양신명조" w:eastAsia="한양신명조"/>
          <w:spacing w:val="-6"/>
          <w:sz w:val="26"/>
          <w:szCs w:val="26"/>
        </w:rPr>
      </w:pPr>
    </w:p>
    <w:p w:rsidR="003E59FB" w:rsidRDefault="00DA500B">
      <w:pPr>
        <w:pStyle w:val="a3"/>
        <w:ind w:left="528" w:hanging="528"/>
        <w:rPr>
          <w:rFonts w:ascii="한양신명조" w:eastAsia="한양신명조"/>
          <w:b/>
          <w:spacing w:val="-6"/>
          <w:sz w:val="26"/>
          <w:szCs w:val="26"/>
        </w:rPr>
      </w:pPr>
      <w:r>
        <w:rPr>
          <w:rFonts w:ascii="한양신명조" w:eastAsia="한양신명조" w:hint="eastAsia"/>
          <w:b/>
          <w:spacing w:val="-6"/>
          <w:sz w:val="26"/>
          <w:szCs w:val="26"/>
        </w:rPr>
        <w:t>[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>별표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 xml:space="preserve"> 2] 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>신인도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>평가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b/>
          <w:spacing w:val="-6"/>
          <w:sz w:val="26"/>
          <w:szCs w:val="26"/>
        </w:rPr>
        <w:t>기준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 xml:space="preserve">2. </w:t>
      </w:r>
      <w:r>
        <w:rPr>
          <w:rFonts w:ascii="한양신명조" w:eastAsia="한양신명조" w:hint="eastAsia"/>
          <w:spacing w:val="-6"/>
          <w:sz w:val="26"/>
          <w:szCs w:val="26"/>
        </w:rPr>
        <w:t>전문·전기·정보통신·소방시설·국가유산공사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등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신인도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lastRenderedPageBreak/>
        <w:t>가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. </w:t>
      </w:r>
      <w:r>
        <w:rPr>
          <w:rFonts w:ascii="한양신명조" w:eastAsia="한양신명조" w:hint="eastAsia"/>
          <w:spacing w:val="-6"/>
          <w:sz w:val="26"/>
          <w:szCs w:val="26"/>
        </w:rPr>
        <w:t>일반신인도</w:t>
      </w:r>
      <w:r>
        <w:rPr>
          <w:rFonts w:ascii="한양신명조" w:eastAsia="한양신명조" w:hint="eastAsia"/>
          <w:spacing w:val="-6"/>
          <w:sz w:val="26"/>
          <w:szCs w:val="26"/>
        </w:rPr>
        <w:t>(</w:t>
      </w:r>
      <w:r>
        <w:rPr>
          <w:rFonts w:ascii="한양신명조" w:eastAsia="한양신명조" w:hint="eastAsia"/>
          <w:spacing w:val="-6"/>
          <w:sz w:val="26"/>
          <w:szCs w:val="26"/>
        </w:rPr>
        <w:t>배점</w:t>
      </w:r>
      <w:r>
        <w:rPr>
          <w:rFonts w:ascii="한양신명조" w:eastAsia="한양신명조" w:hint="eastAsia"/>
          <w:spacing w:val="-6"/>
          <w:sz w:val="26"/>
          <w:szCs w:val="26"/>
        </w:rPr>
        <w:t>: -1</w:t>
      </w:r>
      <w:r>
        <w:rPr>
          <w:rFonts w:ascii="한양신명조" w:eastAsia="한양신명조" w:hint="eastAsia"/>
          <w:spacing w:val="-6"/>
          <w:sz w:val="26"/>
          <w:szCs w:val="26"/>
        </w:rPr>
        <w:t>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~ +4</w:t>
      </w:r>
      <w:r>
        <w:rPr>
          <w:rFonts w:ascii="한양신명조" w:eastAsia="한양신명조" w:hint="eastAsia"/>
          <w:spacing w:val="-6"/>
          <w:sz w:val="26"/>
          <w:szCs w:val="26"/>
        </w:rPr>
        <w:t>점</w:t>
      </w:r>
      <w:r>
        <w:rPr>
          <w:rFonts w:ascii="한양신명조" w:eastAsia="한양신명조" w:hint="eastAsia"/>
          <w:spacing w:val="-6"/>
          <w:sz w:val="26"/>
          <w:szCs w:val="26"/>
        </w:rPr>
        <w:t>)</w:t>
      </w:r>
    </w:p>
    <w:p w:rsidR="003E59FB" w:rsidRDefault="00DA500B">
      <w:pPr>
        <w:pStyle w:val="a3"/>
        <w:ind w:left="528" w:hanging="528"/>
        <w:rPr>
          <w:rFonts w:ascii="한양신명조" w:eastAsia="한양신명조"/>
          <w:spacing w:val="-6"/>
          <w:sz w:val="26"/>
          <w:szCs w:val="26"/>
        </w:rPr>
      </w:pPr>
      <w:r>
        <w:rPr>
          <w:rFonts w:ascii="한양신명조" w:eastAsia="한양신명조" w:hint="eastAsia"/>
          <w:spacing w:val="-6"/>
          <w:sz w:val="26"/>
          <w:szCs w:val="26"/>
        </w:rPr>
        <w:t xml:space="preserve">- </w:t>
      </w:r>
      <w:r>
        <w:rPr>
          <w:rFonts w:ascii="한양신명조" w:eastAsia="한양신명조" w:hint="eastAsia"/>
          <w:spacing w:val="-6"/>
          <w:sz w:val="26"/>
          <w:szCs w:val="26"/>
        </w:rPr>
        <w:t>‘사고사망만인율’에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대한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평가는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전문공사에만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적용한다</w:t>
      </w:r>
      <w:r>
        <w:rPr>
          <w:rFonts w:ascii="한양신명조" w:eastAsia="한양신명조" w:hint="eastAsia"/>
          <w:spacing w:val="-6"/>
          <w:sz w:val="26"/>
          <w:szCs w:val="26"/>
        </w:rPr>
        <w:t>.</w:t>
      </w:r>
    </w:p>
    <w:tbl>
      <w:tblPr>
        <w:tblOverlap w:val="never"/>
        <w:tblW w:w="0" w:type="auto"/>
        <w:tblInd w:w="48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7"/>
        <w:gridCol w:w="2472"/>
        <w:gridCol w:w="674"/>
        <w:gridCol w:w="3390"/>
        <w:gridCol w:w="839"/>
      </w:tblGrid>
      <w:tr w:rsidR="003E59FB">
        <w:trPr>
          <w:trHeight w:val="737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60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심사</w:t>
            </w:r>
          </w:p>
          <w:p w:rsidR="003E59FB" w:rsidRDefault="00DA500B">
            <w:pPr>
              <w:wordWrap/>
              <w:spacing w:after="0" w:line="360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항목</w:t>
            </w:r>
          </w:p>
        </w:tc>
        <w:tc>
          <w:tcPr>
            <w:tcW w:w="2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60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평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가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소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60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배점</w:t>
            </w:r>
          </w:p>
        </w:tc>
        <w:tc>
          <w:tcPr>
            <w:tcW w:w="4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60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등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급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60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평점</w:t>
            </w:r>
          </w:p>
        </w:tc>
      </w:tr>
      <w:tr w:rsidR="003E59FB">
        <w:trPr>
          <w:trHeight w:val="1760"/>
        </w:trPr>
        <w:tc>
          <w:tcPr>
            <w:tcW w:w="11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60" w:lineRule="auto"/>
              <w:ind w:left="378" w:hanging="378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건설재해</w:t>
            </w:r>
          </w:p>
          <w:p w:rsidR="003E59FB" w:rsidRDefault="00DA500B">
            <w:pPr>
              <w:wordWrap/>
              <w:spacing w:after="0" w:line="360" w:lineRule="auto"/>
              <w:ind w:left="378" w:hanging="378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및</w:t>
            </w:r>
          </w:p>
          <w:p w:rsidR="003E59FB" w:rsidRDefault="00DA500B">
            <w:pPr>
              <w:wordWrap/>
              <w:spacing w:after="0" w:line="360" w:lineRule="auto"/>
              <w:ind w:left="378" w:hanging="378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제재처분</w:t>
            </w:r>
          </w:p>
        </w:tc>
        <w:tc>
          <w:tcPr>
            <w:tcW w:w="2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최근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3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년간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고용노동부장관이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산정한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사고사망만인율의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가중평균이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평균사고사망만인율의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가중평균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이하인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또는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초과한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자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60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-3</w:t>
            </w:r>
          </w:p>
          <w:p w:rsidR="003E59FB" w:rsidRDefault="00DA500B">
            <w:pPr>
              <w:wordWrap/>
              <w:spacing w:after="0" w:line="360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~</w:t>
            </w:r>
          </w:p>
          <w:p w:rsidR="003E59FB" w:rsidRDefault="00DA500B">
            <w:pPr>
              <w:wordWrap/>
              <w:spacing w:after="0" w:line="360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+3</w:t>
            </w:r>
          </w:p>
        </w:tc>
        <w:tc>
          <w:tcPr>
            <w:tcW w:w="4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60" w:lineRule="auto"/>
              <w:ind w:right="3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A.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평균사고사망만인율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0.2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배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이하</w:t>
            </w:r>
          </w:p>
          <w:p w:rsidR="003E59FB" w:rsidRDefault="00DA500B">
            <w:pPr>
              <w:spacing w:after="0" w:line="360" w:lineRule="auto"/>
              <w:ind w:right="3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B.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평균사고사망만인율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0.4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배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이하</w:t>
            </w:r>
          </w:p>
          <w:p w:rsidR="003E59FB" w:rsidRDefault="00DA500B">
            <w:pPr>
              <w:spacing w:after="0" w:line="360" w:lineRule="auto"/>
              <w:ind w:right="3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C.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평균사고사망만인율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0.6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배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이하</w:t>
            </w:r>
          </w:p>
          <w:p w:rsidR="003E59FB" w:rsidRDefault="00DA500B">
            <w:pPr>
              <w:spacing w:after="0" w:line="360" w:lineRule="auto"/>
              <w:ind w:right="3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D.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평균사고사망만인율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1.0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배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이하</w:t>
            </w:r>
          </w:p>
          <w:p w:rsidR="003E59FB" w:rsidRDefault="00DA500B">
            <w:pPr>
              <w:spacing w:after="0" w:line="360" w:lineRule="auto"/>
              <w:ind w:right="3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E.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평균사고사망만인율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1.0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배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초과</w:t>
            </w:r>
          </w:p>
          <w:p w:rsidR="003E59FB" w:rsidRDefault="00DA500B">
            <w:pPr>
              <w:spacing w:after="0" w:line="360" w:lineRule="auto"/>
              <w:ind w:right="3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F.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평균사고사망만인율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1.5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배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초과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60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+3.0</w:t>
            </w:r>
          </w:p>
          <w:p w:rsidR="003E59FB" w:rsidRDefault="00DA500B">
            <w:pPr>
              <w:wordWrap/>
              <w:spacing w:after="0" w:line="360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+1.8</w:t>
            </w:r>
          </w:p>
          <w:p w:rsidR="003E59FB" w:rsidRDefault="00DA500B">
            <w:pPr>
              <w:wordWrap/>
              <w:spacing w:after="0" w:line="360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+0.9</w:t>
            </w:r>
          </w:p>
          <w:p w:rsidR="003E59FB" w:rsidRDefault="00DA500B">
            <w:pPr>
              <w:wordWrap/>
              <w:spacing w:after="0" w:line="360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0.0</w:t>
            </w:r>
          </w:p>
          <w:p w:rsidR="003E59FB" w:rsidRDefault="00DA500B">
            <w:pPr>
              <w:wordWrap/>
              <w:spacing w:after="0" w:line="360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-1.5</w:t>
            </w:r>
          </w:p>
          <w:p w:rsidR="003E59FB" w:rsidRDefault="00DA500B">
            <w:pPr>
              <w:wordWrap/>
              <w:spacing w:after="0" w:line="360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-3.0</w:t>
            </w:r>
          </w:p>
        </w:tc>
      </w:tr>
      <w:tr w:rsidR="003E59FB">
        <w:trPr>
          <w:trHeight w:val="1140"/>
        </w:trPr>
        <w:tc>
          <w:tcPr>
            <w:tcW w:w="1193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59FB" w:rsidRDefault="003E59F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>최근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 xml:space="preserve"> 1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>년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>동안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>산업안전보건법령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>위반으로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>동일현장에서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>벌금이상의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>행정형벌을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 xml:space="preserve"> 2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>회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>이상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>받은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>자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60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-1</w:t>
            </w:r>
          </w:p>
        </w:tc>
        <w:tc>
          <w:tcPr>
            <w:tcW w:w="4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60" w:lineRule="auto"/>
              <w:ind w:right="3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A. 2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회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받은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자</w:t>
            </w:r>
          </w:p>
          <w:p w:rsidR="003E59FB" w:rsidRDefault="00DA500B">
            <w:pPr>
              <w:spacing w:after="0" w:line="360" w:lineRule="auto"/>
              <w:ind w:right="3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B. 3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회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이상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받은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자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60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-0.5</w:t>
            </w:r>
          </w:p>
          <w:p w:rsidR="003E59FB" w:rsidRDefault="00DA500B">
            <w:pPr>
              <w:wordWrap/>
              <w:spacing w:after="0" w:line="360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-1.0</w:t>
            </w:r>
          </w:p>
        </w:tc>
      </w:tr>
      <w:tr w:rsidR="003E59FB">
        <w:trPr>
          <w:trHeight w:val="393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60" w:lineRule="auto"/>
              <w:ind w:left="378" w:hanging="378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일자리</w:t>
            </w:r>
          </w:p>
          <w:p w:rsidR="003E59FB" w:rsidRDefault="00DA500B">
            <w:pPr>
              <w:wordWrap/>
              <w:spacing w:after="0" w:line="360" w:lineRule="auto"/>
              <w:ind w:left="378" w:hanging="378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창출기업</w:t>
            </w:r>
          </w:p>
        </w:tc>
        <w:tc>
          <w:tcPr>
            <w:tcW w:w="294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일자리창출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실적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고용인력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증가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등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)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이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확인되는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자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60" w:lineRule="auto"/>
              <w:ind w:left="60" w:right="6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+3</w:t>
            </w:r>
          </w:p>
        </w:tc>
        <w:tc>
          <w:tcPr>
            <w:tcW w:w="402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60" w:lineRule="auto"/>
              <w:ind w:right="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A.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근로내용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확인신고서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>「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고용보험법시행규칙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>」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별지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7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호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서식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)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신고한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최근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6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개월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평균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고용인원·급여지급액이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그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이전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6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개월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평균보다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증가한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경우</w:t>
            </w:r>
          </w:p>
          <w:p w:rsidR="003E59FB" w:rsidRDefault="00DA500B">
            <w:pPr>
              <w:spacing w:after="0" w:line="360" w:lineRule="auto"/>
              <w:ind w:right="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B.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국세청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홈텍스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또는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관할세무서에서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발급한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표준손익계산서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, </w:t>
            </w:r>
            <w:r>
              <w:rPr>
                <w:rFonts w:ascii="휴먼명조" w:eastAsia="휴먼명조" w:hAnsi="휴먼명조" w:cs="굴림" w:hint="eastAsia"/>
                <w:color w:val="000000"/>
                <w:spacing w:val="-8"/>
                <w:kern w:val="0"/>
                <w:szCs w:val="20"/>
              </w:rPr>
              <w:t>「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법인세법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시행규칙</w:t>
            </w:r>
            <w:r>
              <w:rPr>
                <w:rFonts w:ascii="휴먼명조" w:eastAsia="휴먼명조" w:hAnsi="휴먼명조" w:cs="굴림" w:hint="eastAsia"/>
                <w:color w:val="000000"/>
                <w:spacing w:val="-8"/>
                <w:kern w:val="0"/>
                <w:szCs w:val="20"/>
              </w:rPr>
              <w:t>」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[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별지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3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호의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3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서식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]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등에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따라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관할세무서에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신고된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손익계산서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공인회계사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또는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세무사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증명필요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, </w:t>
            </w:r>
            <w:r>
              <w:rPr>
                <w:rFonts w:ascii="휴먼명조" w:eastAsia="휴먼명조" w:hAnsi="휴먼명조" w:cs="굴림" w:hint="eastAsia"/>
                <w:color w:val="000000"/>
                <w:spacing w:val="-8"/>
                <w:kern w:val="0"/>
                <w:szCs w:val="20"/>
              </w:rPr>
              <w:t>「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법인세법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시행규칙</w:t>
            </w:r>
            <w:r>
              <w:rPr>
                <w:rFonts w:ascii="휴먼명조" w:eastAsia="휴먼명조" w:hAnsi="휴먼명조" w:cs="굴림" w:hint="eastAsia"/>
                <w:color w:val="000000"/>
                <w:spacing w:val="-8"/>
                <w:kern w:val="0"/>
                <w:szCs w:val="20"/>
              </w:rPr>
              <w:t>」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[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별지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3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호의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3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서식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]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준용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)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상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전년도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급여액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퇴직급여액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제외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)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이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전전년도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급여액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퇴직급여액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제외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)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보다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증가한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경우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E59FB" w:rsidRDefault="00DA500B">
            <w:pPr>
              <w:wordWrap/>
              <w:spacing w:after="0" w:line="360" w:lineRule="auto"/>
              <w:ind w:left="60" w:right="6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+2.5</w:t>
            </w:r>
          </w:p>
          <w:p w:rsidR="003E59FB" w:rsidRDefault="003E59FB">
            <w:pPr>
              <w:wordWrap/>
              <w:spacing w:after="0" w:line="360" w:lineRule="auto"/>
              <w:ind w:left="60" w:right="6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3E59FB" w:rsidRDefault="003E59FB">
            <w:pPr>
              <w:wordWrap/>
              <w:spacing w:after="0" w:line="360" w:lineRule="auto"/>
              <w:ind w:left="60" w:right="6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3E59FB" w:rsidRDefault="003E59FB">
            <w:pPr>
              <w:wordWrap/>
              <w:spacing w:after="0" w:line="360" w:lineRule="auto"/>
              <w:ind w:left="60" w:right="6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3E59FB" w:rsidRDefault="003E59FB">
            <w:pPr>
              <w:wordWrap/>
              <w:spacing w:after="0" w:line="360" w:lineRule="auto"/>
              <w:ind w:left="60" w:right="6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3E59FB" w:rsidRDefault="00DA500B">
            <w:pPr>
              <w:wordWrap/>
              <w:spacing w:after="0" w:line="360" w:lineRule="auto"/>
              <w:ind w:left="60" w:right="6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+0.5</w:t>
            </w:r>
          </w:p>
        </w:tc>
      </w:tr>
    </w:tbl>
    <w:p w:rsidR="003E59FB" w:rsidRDefault="003E59FB">
      <w:pPr>
        <w:spacing w:after="0" w:line="360" w:lineRule="auto"/>
        <w:textAlignment w:val="baseline"/>
        <w:rPr>
          <w:rFonts w:ascii="휴먼명조" w:eastAsia="휴먼명조" w:hAnsi="굴림" w:cs="굴림"/>
          <w:b/>
          <w:bCs/>
          <w:color w:val="000000"/>
          <w:spacing w:val="-2"/>
          <w:kern w:val="0"/>
          <w:sz w:val="24"/>
          <w:szCs w:val="24"/>
        </w:rPr>
      </w:pPr>
    </w:p>
    <w:p w:rsidR="003E59FB" w:rsidRDefault="00DA500B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24"/>
          <w:szCs w:val="24"/>
        </w:rPr>
        <w:t>나</w:t>
      </w:r>
      <w:r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24"/>
          <w:szCs w:val="24"/>
        </w:rPr>
        <w:t xml:space="preserve">. </w:t>
      </w:r>
      <w:r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24"/>
          <w:szCs w:val="24"/>
        </w:rPr>
        <w:t>건설안전신인도</w:t>
      </w:r>
      <w:r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24"/>
          <w:szCs w:val="24"/>
        </w:rPr>
        <w:t>(</w:t>
      </w:r>
      <w:r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24"/>
          <w:szCs w:val="24"/>
        </w:rPr>
        <w:t>배점</w:t>
      </w:r>
      <w:r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24"/>
          <w:szCs w:val="24"/>
        </w:rPr>
        <w:t>: -8</w:t>
      </w:r>
      <w:r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24"/>
          <w:szCs w:val="24"/>
        </w:rPr>
        <w:t>점</w:t>
      </w:r>
      <w:r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24"/>
          <w:szCs w:val="24"/>
        </w:rPr>
        <w:t xml:space="preserve"> ~ +2</w:t>
      </w:r>
      <w:r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24"/>
          <w:szCs w:val="24"/>
        </w:rPr>
        <w:t>점</w:t>
      </w:r>
      <w:r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24"/>
          <w:szCs w:val="24"/>
        </w:rPr>
        <w:t>)</w:t>
      </w:r>
    </w:p>
    <w:tbl>
      <w:tblPr>
        <w:tblOverlap w:val="never"/>
        <w:tblW w:w="0" w:type="auto"/>
        <w:tblInd w:w="48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2"/>
        <w:gridCol w:w="2875"/>
        <w:gridCol w:w="672"/>
        <w:gridCol w:w="3074"/>
        <w:gridCol w:w="729"/>
      </w:tblGrid>
      <w:tr w:rsidR="003E59FB">
        <w:trPr>
          <w:trHeight w:val="731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09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심사</w:t>
            </w:r>
          </w:p>
          <w:p w:rsidR="003E59FB" w:rsidRDefault="00DA500B">
            <w:pPr>
              <w:wordWrap/>
              <w:spacing w:after="0" w:line="309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항목</w:t>
            </w:r>
          </w:p>
        </w:tc>
        <w:tc>
          <w:tcPr>
            <w:tcW w:w="340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09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평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가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소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09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배점</w:t>
            </w:r>
          </w:p>
        </w:tc>
        <w:tc>
          <w:tcPr>
            <w:tcW w:w="368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09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등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급</w:t>
            </w:r>
          </w:p>
        </w:tc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09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평점</w:t>
            </w:r>
          </w:p>
        </w:tc>
      </w:tr>
      <w:tr w:rsidR="003E59FB">
        <w:trPr>
          <w:trHeight w:val="1229"/>
        </w:trPr>
        <w:tc>
          <w:tcPr>
            <w:tcW w:w="11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09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lastRenderedPageBreak/>
              <w:t>중대재해</w:t>
            </w:r>
          </w:p>
          <w:p w:rsidR="003E59FB" w:rsidRDefault="00DA500B">
            <w:pPr>
              <w:wordWrap/>
              <w:spacing w:after="0" w:line="309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(0~-8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40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12" w:lineRule="auto"/>
              <w:ind w:left="518" w:right="40" w:hanging="23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1)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고용노동부장관이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최근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1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동안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산업안전보건법을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위반하여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중대재해를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발생시킨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자로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공표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또는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통보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)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자</w:t>
            </w:r>
          </w:p>
        </w:tc>
        <w:tc>
          <w:tcPr>
            <w:tcW w:w="68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-8</w:t>
            </w:r>
          </w:p>
        </w:tc>
        <w:tc>
          <w:tcPr>
            <w:tcW w:w="368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26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-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사망자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3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명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이상</w:t>
            </w:r>
          </w:p>
          <w:p w:rsidR="003E59FB" w:rsidRDefault="00DA500B">
            <w:pPr>
              <w:numPr>
                <w:ilvl w:val="0"/>
                <w:numId w:val="7"/>
              </w:numPr>
              <w:spacing w:after="0" w:line="26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사망자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2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명</w:t>
            </w:r>
          </w:p>
          <w:p w:rsidR="003E59FB" w:rsidRDefault="00DA500B">
            <w:pPr>
              <w:numPr>
                <w:ilvl w:val="0"/>
                <w:numId w:val="8"/>
              </w:numPr>
              <w:spacing w:after="0" w:line="26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사망자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1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73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-8</w:t>
            </w:r>
          </w:p>
          <w:p w:rsidR="003E59FB" w:rsidRDefault="00DA500B">
            <w:pPr>
              <w:wordWrap/>
              <w:spacing w:after="0" w:line="312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-6</w:t>
            </w:r>
          </w:p>
          <w:p w:rsidR="003E59FB" w:rsidRDefault="00DA500B">
            <w:pPr>
              <w:wordWrap/>
              <w:spacing w:after="0" w:line="312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-2</w:t>
            </w:r>
          </w:p>
        </w:tc>
      </w:tr>
      <w:tr w:rsidR="003E59FB">
        <w:trPr>
          <w:trHeight w:val="1715"/>
        </w:trPr>
        <w:tc>
          <w:tcPr>
            <w:tcW w:w="11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09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재해예방</w:t>
            </w:r>
          </w:p>
          <w:p w:rsidR="003E59FB" w:rsidRDefault="00DA500B">
            <w:pPr>
              <w:wordWrap/>
              <w:spacing w:after="0" w:line="309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(0~+2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12" w:lineRule="auto"/>
              <w:ind w:left="268" w:hanging="26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2)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최근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1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년간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건설업체의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산업재해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예방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활동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실적을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고용노동부장관이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평가한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결과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그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실적이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우수한자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09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+2</w:t>
            </w:r>
          </w:p>
        </w:tc>
        <w:tc>
          <w:tcPr>
            <w:tcW w:w="3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09" w:lineRule="auto"/>
              <w:ind w:right="3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A.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평점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95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이상인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자</w:t>
            </w:r>
          </w:p>
          <w:p w:rsidR="003E59FB" w:rsidRDefault="00DA500B">
            <w:pPr>
              <w:spacing w:after="0" w:line="309" w:lineRule="auto"/>
              <w:ind w:right="3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B.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평점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90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점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이상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95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점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미만인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자</w:t>
            </w:r>
          </w:p>
          <w:p w:rsidR="003E59FB" w:rsidRDefault="00DA500B">
            <w:pPr>
              <w:spacing w:after="0" w:line="309" w:lineRule="auto"/>
              <w:ind w:right="3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C.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평점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85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점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이상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90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점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미만인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자</w:t>
            </w:r>
          </w:p>
          <w:p w:rsidR="003E59FB" w:rsidRDefault="00DA500B">
            <w:pPr>
              <w:spacing w:after="0" w:line="309" w:lineRule="auto"/>
              <w:ind w:right="3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D.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평점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80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점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이상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85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점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미만인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자</w:t>
            </w:r>
          </w:p>
          <w:p w:rsidR="003E59FB" w:rsidRDefault="00DA500B">
            <w:pPr>
              <w:spacing w:after="0" w:line="309" w:lineRule="auto"/>
              <w:ind w:right="3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E.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평점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75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점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이상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80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점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미만인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자</w:t>
            </w:r>
          </w:p>
          <w:p w:rsidR="003E59FB" w:rsidRDefault="00DA500B">
            <w:pPr>
              <w:spacing w:after="0" w:line="309" w:lineRule="auto"/>
              <w:ind w:right="3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F.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평점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75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미만인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자</w:t>
            </w:r>
          </w:p>
        </w:tc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09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+2.0</w:t>
            </w:r>
          </w:p>
          <w:p w:rsidR="003E59FB" w:rsidRDefault="00DA500B">
            <w:pPr>
              <w:wordWrap/>
              <w:spacing w:after="0" w:line="309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+1.6</w:t>
            </w:r>
          </w:p>
          <w:p w:rsidR="003E59FB" w:rsidRDefault="00DA500B">
            <w:pPr>
              <w:wordWrap/>
              <w:spacing w:after="0" w:line="309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+1.2</w:t>
            </w:r>
          </w:p>
          <w:p w:rsidR="003E59FB" w:rsidRDefault="00DA500B">
            <w:pPr>
              <w:wordWrap/>
              <w:spacing w:after="0" w:line="309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+0.8</w:t>
            </w:r>
          </w:p>
          <w:p w:rsidR="003E59FB" w:rsidRDefault="00DA500B">
            <w:pPr>
              <w:wordWrap/>
              <w:spacing w:after="0" w:line="309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+0.4</w:t>
            </w:r>
          </w:p>
          <w:p w:rsidR="003E59FB" w:rsidRDefault="00DA500B">
            <w:pPr>
              <w:wordWrap/>
              <w:spacing w:after="0" w:line="309" w:lineRule="auto"/>
              <w:ind w:right="3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0.0</w:t>
            </w:r>
          </w:p>
        </w:tc>
      </w:tr>
      <w:tr w:rsidR="003E59FB">
        <w:trPr>
          <w:trHeight w:val="732"/>
        </w:trPr>
        <w:tc>
          <w:tcPr>
            <w:tcW w:w="1193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59FB" w:rsidRDefault="003E59F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3)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안전보건경영시스템</w:t>
            </w:r>
          </w:p>
          <w:p w:rsidR="003E59FB" w:rsidRDefault="00DA500B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(KOSHA-MS, ISO-45001)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+2</w:t>
            </w:r>
          </w:p>
        </w:tc>
        <w:tc>
          <w:tcPr>
            <w:tcW w:w="3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spacing w:after="0" w:line="26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A. KOSHA-MS</w:t>
            </w:r>
          </w:p>
          <w:p w:rsidR="003E59FB" w:rsidRDefault="00DA500B">
            <w:pPr>
              <w:spacing w:after="0" w:line="26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B. ISO-45001</w:t>
            </w:r>
          </w:p>
        </w:tc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+2.0</w:t>
            </w:r>
          </w:p>
          <w:p w:rsidR="003E59FB" w:rsidRDefault="00DA500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+1.6</w:t>
            </w:r>
          </w:p>
        </w:tc>
      </w:tr>
    </w:tbl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pStyle w:val="a3"/>
        <w:rPr>
          <w:sz w:val="26"/>
          <w:szCs w:val="26"/>
        </w:rPr>
      </w:pPr>
    </w:p>
    <w:p w:rsidR="003E59FB" w:rsidRDefault="00DA500B">
      <w:pPr>
        <w:pStyle w:val="a3"/>
      </w:pPr>
      <w:r>
        <w:rPr>
          <w:rFonts w:ascii="한양신명조" w:eastAsia="한양신명조" w:hint="eastAsia"/>
          <w:sz w:val="26"/>
          <w:szCs w:val="26"/>
        </w:rPr>
        <w:t>주</w:t>
      </w:r>
      <w:r>
        <w:rPr>
          <w:rFonts w:ascii="한양신명조" w:eastAsia="한양신명조"/>
          <w:sz w:val="26"/>
          <w:szCs w:val="26"/>
        </w:rPr>
        <w:t>5</w:t>
      </w:r>
      <w:r>
        <w:rPr>
          <w:rFonts w:ascii="한양신명조" w:eastAsia="한양신명조" w:hint="eastAsia"/>
          <w:sz w:val="26"/>
          <w:szCs w:val="26"/>
        </w:rPr>
        <w:t xml:space="preserve">) </w:t>
      </w:r>
      <w:r>
        <w:rPr>
          <w:rFonts w:ascii="한양신명조" w:eastAsia="한양신명조" w:hint="eastAsia"/>
          <w:sz w:val="26"/>
          <w:szCs w:val="26"/>
        </w:rPr>
        <w:t>특별신인도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평가</w:t>
      </w:r>
      <w:r>
        <w:rPr>
          <w:rFonts w:ascii="한양신명조" w:eastAsia="한양신명조" w:hint="eastAsia"/>
          <w:sz w:val="26"/>
          <w:szCs w:val="26"/>
        </w:rPr>
        <w:t xml:space="preserve"> &lt;</w:t>
      </w:r>
      <w:r>
        <w:rPr>
          <w:rFonts w:ascii="한양신명조" w:eastAsia="한양신명조" w:hint="eastAsia"/>
          <w:sz w:val="26"/>
          <w:szCs w:val="26"/>
        </w:rPr>
        <w:t>신설</w:t>
      </w:r>
      <w:r>
        <w:rPr>
          <w:rFonts w:ascii="한양신명조" w:eastAsia="한양신명조" w:hint="eastAsia"/>
          <w:sz w:val="26"/>
          <w:szCs w:val="26"/>
        </w:rPr>
        <w:t xml:space="preserve"> 2020.12.28.&gt;</w:t>
      </w:r>
    </w:p>
    <w:p w:rsidR="003E59FB" w:rsidRDefault="00DA500B">
      <w:pPr>
        <w:pStyle w:val="a3"/>
        <w:ind w:left="528" w:hanging="528"/>
      </w:pPr>
      <w:r>
        <w:rPr>
          <w:rFonts w:ascii="한양신명조" w:eastAsia="한양신명조" w:hint="eastAsia"/>
          <w:sz w:val="26"/>
          <w:szCs w:val="26"/>
        </w:rPr>
        <w:t>ㅇ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종합건설사업자와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전문건설사업자가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모두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참여하는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입찰의</w:t>
      </w:r>
      <w:r>
        <w:rPr>
          <w:rFonts w:ascii="한양신명조" w:eastAsia="한양신명조" w:hint="eastAsia"/>
          <w:spacing w:val="-6"/>
          <w:sz w:val="26"/>
          <w:szCs w:val="26"/>
        </w:rPr>
        <w:t xml:space="preserve"> </w:t>
      </w:r>
      <w:r>
        <w:rPr>
          <w:rFonts w:ascii="한양신명조" w:eastAsia="한양신명조" w:hint="eastAsia"/>
          <w:spacing w:val="-6"/>
          <w:sz w:val="26"/>
          <w:szCs w:val="26"/>
        </w:rPr>
        <w:t>특별신인도는</w:t>
      </w:r>
      <w:r>
        <w:rPr>
          <w:rFonts w:eastAsia="한양신명조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제</w:t>
      </w:r>
      <w:r>
        <w:rPr>
          <w:rFonts w:ascii="한양신명조" w:eastAsia="한양신명조" w:hint="eastAsia"/>
          <w:sz w:val="26"/>
          <w:szCs w:val="26"/>
        </w:rPr>
        <w:t>7</w:t>
      </w:r>
      <w:r>
        <w:rPr>
          <w:rFonts w:ascii="한양신명조" w:eastAsia="한양신명조" w:hint="eastAsia"/>
          <w:sz w:val="26"/>
          <w:szCs w:val="26"/>
        </w:rPr>
        <w:t>조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제</w:t>
      </w:r>
      <w:r>
        <w:rPr>
          <w:rFonts w:ascii="한양신명조" w:eastAsia="한양신명조" w:hint="eastAsia"/>
          <w:sz w:val="26"/>
          <w:szCs w:val="26"/>
        </w:rPr>
        <w:t>6</w:t>
      </w:r>
      <w:r>
        <w:rPr>
          <w:rFonts w:ascii="한양신명조" w:eastAsia="한양신명조" w:hint="eastAsia"/>
          <w:sz w:val="26"/>
          <w:szCs w:val="26"/>
        </w:rPr>
        <w:t>항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제</w:t>
      </w:r>
      <w:r>
        <w:rPr>
          <w:rFonts w:ascii="한양신명조" w:eastAsia="한양신명조" w:hint="eastAsia"/>
          <w:sz w:val="26"/>
          <w:szCs w:val="26"/>
        </w:rPr>
        <w:t>1</w:t>
      </w:r>
      <w:r>
        <w:rPr>
          <w:rFonts w:ascii="한양신명조" w:eastAsia="한양신명조" w:hint="eastAsia"/>
          <w:sz w:val="26"/>
          <w:szCs w:val="26"/>
        </w:rPr>
        <w:t>호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나목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또는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다목을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준용해</w:t>
      </w:r>
      <w:r>
        <w:rPr>
          <w:rFonts w:ascii="한양신명조" w:eastAsia="한양신명조" w:hint="eastAsia"/>
          <w:sz w:val="26"/>
          <w:szCs w:val="26"/>
        </w:rPr>
        <w:t xml:space="preserve"> </w:t>
      </w:r>
      <w:r>
        <w:rPr>
          <w:rFonts w:ascii="한양신명조" w:eastAsia="한양신명조" w:hint="eastAsia"/>
          <w:sz w:val="26"/>
          <w:szCs w:val="26"/>
        </w:rPr>
        <w:t>평가</w:t>
      </w:r>
    </w:p>
    <w:p w:rsidR="003E59FB" w:rsidRDefault="003E59FB">
      <w:pPr>
        <w:wordWrap/>
        <w:spacing w:after="0" w:line="432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E59FB" w:rsidRDefault="00DA500B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2026. </w:t>
      </w:r>
      <w:r>
        <w:rPr>
          <w:rFonts w:ascii="굴림" w:eastAsia="굴림" w:hAnsi="굴림" w:cs="굴림"/>
          <w:color w:val="000000"/>
          <w:kern w:val="0"/>
          <w:szCs w:val="20"/>
        </w:rPr>
        <w:t>10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E59FB" w:rsidRDefault="003E59FB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3E59FB" w:rsidRDefault="00DA500B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color w:val="000000"/>
          <w:kern w:val="0"/>
          <w:szCs w:val="20"/>
        </w:rPr>
        <w:t>㈜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인우에코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대표이사</w:t>
      </w:r>
    </w:p>
    <w:sectPr w:rsidR="003E59FB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00B" w:rsidRDefault="00DA500B" w:rsidP="00DA500B">
      <w:pPr>
        <w:spacing w:after="0" w:line="240" w:lineRule="auto"/>
      </w:pPr>
      <w:r>
        <w:separator/>
      </w:r>
    </w:p>
  </w:endnote>
  <w:endnote w:type="continuationSeparator" w:id="0">
    <w:p w:rsidR="00DA500B" w:rsidRDefault="00DA500B" w:rsidP="00DA5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charset w:val="81"/>
    <w:family w:val="roman"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휴먼명조">
    <w:altName w:val="바탕"/>
    <w:panose1 w:val="02010504000101010101"/>
    <w:charset w:val="81"/>
    <w:family w:val="roman"/>
    <w:pitch w:val="default"/>
    <w:sig w:usb0="7FFFFFFF" w:usb1="11D77CFB" w:usb2="00000010" w:usb3="00000001" w:csb0="00080000" w:csb1="00000001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00B" w:rsidRDefault="00DA500B" w:rsidP="00DA500B">
      <w:pPr>
        <w:spacing w:after="0" w:line="240" w:lineRule="auto"/>
      </w:pPr>
      <w:r>
        <w:separator/>
      </w:r>
    </w:p>
  </w:footnote>
  <w:footnote w:type="continuationSeparator" w:id="0">
    <w:p w:rsidR="00DA500B" w:rsidRDefault="00DA500B" w:rsidP="00DA50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B09D6"/>
    <w:multiLevelType w:val="hybridMultilevel"/>
    <w:tmpl w:val="E9F852AC"/>
    <w:lvl w:ilvl="0" w:tplc="04090003">
      <w:start w:val="1"/>
      <w:numFmt w:val="bullet"/>
      <w:lvlText w:val=""/>
      <w:lvlJc w:val="left"/>
      <w:pPr>
        <w:ind w:left="9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" w15:restartNumberingAfterBreak="0">
    <w:nsid w:val="0CD16528"/>
    <w:multiLevelType w:val="hybridMultilevel"/>
    <w:tmpl w:val="506A8C6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1290118"/>
    <w:multiLevelType w:val="hybridMultilevel"/>
    <w:tmpl w:val="3CB66098"/>
    <w:lvl w:ilvl="0" w:tplc="04090019">
      <w:start w:val="1"/>
      <w:numFmt w:val="upperLetter"/>
      <w:lvlText w:val="%1."/>
      <w:lvlJc w:val="left"/>
      <w:pPr>
        <w:ind w:left="900" w:hanging="400"/>
      </w:p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abstractNum w:abstractNumId="3" w15:restartNumberingAfterBreak="0">
    <w:nsid w:val="217411C6"/>
    <w:multiLevelType w:val="hybridMultilevel"/>
    <w:tmpl w:val="1EA61CEC"/>
    <w:lvl w:ilvl="0" w:tplc="05F8366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F5A43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A089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40F1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A00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D6AE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A467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BCC9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C621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0C5217"/>
    <w:multiLevelType w:val="hybridMultilevel"/>
    <w:tmpl w:val="0AF6D6D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045046C"/>
    <w:multiLevelType w:val="hybridMultilevel"/>
    <w:tmpl w:val="935812DA"/>
    <w:lvl w:ilvl="0" w:tplc="AFB4FAC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6CA809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1CCE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96DB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221D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E8F3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2E02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1EFD1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A785B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335025"/>
    <w:multiLevelType w:val="hybridMultilevel"/>
    <w:tmpl w:val="5708666E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57C020E"/>
    <w:multiLevelType w:val="hybridMultilevel"/>
    <w:tmpl w:val="320C7EAA"/>
    <w:lvl w:ilvl="0" w:tplc="04090003">
      <w:start w:val="1"/>
      <w:numFmt w:val="bullet"/>
      <w:lvlText w:val=""/>
      <w:lvlJc w:val="left"/>
      <w:pPr>
        <w:ind w:left="78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8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"/>
  </w:num>
  <w:num w:numId="5">
    <w:abstractNumId w:val="0"/>
  </w:num>
  <w:num w:numId="6">
    <w:abstractNumId w:val="6"/>
  </w:num>
  <w:num w:numId="7">
    <w:abstractNumId w:val="5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9FB"/>
    <w:rsid w:val="003E59FB"/>
    <w:rsid w:val="00DA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E58E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</w:style>
  <w:style w:type="paragraph" w:styleId="a6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</w:style>
  <w:style w:type="character" w:styleId="a7">
    <w:name w:val="Hyperlink"/>
    <w:basedOn w:val="a0"/>
    <w:uiPriority w:val="99"/>
    <w:unhideWhenUsed/>
    <w:rPr>
      <w:color w:val="0563C1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8">
    <w:name w:val="List Paragraph"/>
    <w:basedOn w:val="a"/>
    <w:qFormat/>
    <w:pPr>
      <w:ind w:leftChars="400" w:left="800"/>
    </w:pPr>
  </w:style>
  <w:style w:type="paragraph" w:customStyle="1" w:styleId="a9">
    <w:name w:val="표내용"/>
    <w:basedOn w:val="a"/>
    <w:pPr>
      <w:snapToGrid w:val="0"/>
      <w:spacing w:after="0" w:line="408" w:lineRule="auto"/>
      <w:textAlignment w:val="baseline"/>
    </w:pPr>
    <w:rPr>
      <w:rFonts w:ascii="한양신명조" w:eastAsia="굴림" w:hAnsi="굴림" w:cs="굴림"/>
      <w:color w:val="000000"/>
      <w:spacing w:val="-6"/>
      <w:w w:val="95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pyo.co.kr)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hhlee@inwoocorp.co.k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1594</Words>
  <Characters>9086</Characters>
  <Application>Microsoft Office Word</Application>
  <DocSecurity>0</DocSecurity>
  <Lines>75</Lines>
  <Paragraphs>21</Paragraphs>
  <ScaleCrop>false</ScaleCrop>
  <LinksUpToDate>false</LinksUpToDate>
  <CharactersWithSpaces>10659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2022-07-15T04:04:00Z</cp:lastPrinted>
  <dcterms:created xsi:type="dcterms:W3CDTF">2026-10-01T00:50:00Z</dcterms:created>
  <dcterms:modified xsi:type="dcterms:W3CDTF">2026-10-01T02:46:00Z</dcterms:modified>
  <cp:version>1200.0100.01</cp:version>
</cp:coreProperties>
</file>